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0A50" w14:textId="77777777" w:rsidR="005C35EF" w:rsidRPr="00F56D9B" w:rsidRDefault="004C5EB7" w:rsidP="00FD2218">
      <w:pPr>
        <w:pStyle w:val="Heading1"/>
      </w:pPr>
      <w:r w:rsidRPr="00F56D9B">
        <w:t>EDUCATION</w:t>
      </w:r>
    </w:p>
    <w:p w14:paraId="3C2D89E9" w14:textId="77777777" w:rsidR="00371717" w:rsidRPr="00F56D9B" w:rsidRDefault="00371717" w:rsidP="00FD2218">
      <w:pPr>
        <w:pStyle w:val="Heading2"/>
      </w:pPr>
      <w:r w:rsidRPr="00F56D9B">
        <w:t>Emory University</w:t>
      </w:r>
    </w:p>
    <w:p w14:paraId="3A108A3C" w14:textId="2A517E4C" w:rsidR="00371717" w:rsidRPr="00F56D9B" w:rsidRDefault="009E2E9C" w:rsidP="008A73DB">
      <w:pPr>
        <w:rPr>
          <w:color w:val="000000" w:themeColor="text1"/>
        </w:rPr>
      </w:pPr>
      <w:r>
        <w:rPr>
          <w:color w:val="000000" w:themeColor="text1"/>
        </w:rPr>
        <w:t xml:space="preserve">PhD in Behavioral, Social </w:t>
      </w:r>
      <w:r w:rsidR="00371717" w:rsidRPr="00F56D9B">
        <w:rPr>
          <w:color w:val="000000" w:themeColor="text1"/>
        </w:rPr>
        <w:t>and Health Education</w:t>
      </w:r>
      <w:r>
        <w:rPr>
          <w:color w:val="000000" w:themeColor="text1"/>
        </w:rPr>
        <w:t xml:space="preserve"> Sciences</w:t>
      </w:r>
      <w:r w:rsidR="00371717" w:rsidRPr="00F56D9B">
        <w:rPr>
          <w:color w:val="000000" w:themeColor="text1"/>
        </w:rPr>
        <w:tab/>
      </w:r>
      <w:r w:rsidR="006E7348">
        <w:rPr>
          <w:color w:val="000000" w:themeColor="text1"/>
        </w:rPr>
        <w:tab/>
      </w:r>
      <w:r w:rsidR="003B7F30">
        <w:rPr>
          <w:color w:val="000000" w:themeColor="text1"/>
        </w:rPr>
        <w:t>May 202</w:t>
      </w:r>
      <w:r w:rsidR="00912247">
        <w:rPr>
          <w:color w:val="000000" w:themeColor="text1"/>
        </w:rPr>
        <w:t>3</w:t>
      </w:r>
    </w:p>
    <w:p w14:paraId="2793EA6D" w14:textId="77777777" w:rsidR="00D739C4" w:rsidRPr="00F56D9B" w:rsidRDefault="00D739C4" w:rsidP="00FD2218">
      <w:pPr>
        <w:pStyle w:val="Heading2"/>
      </w:pPr>
      <w:r w:rsidRPr="00F56D9B">
        <w:t>Emory University</w:t>
      </w:r>
      <w:r w:rsidR="00371717" w:rsidRPr="00F56D9B">
        <w:tab/>
      </w:r>
      <w:r w:rsidR="00371717" w:rsidRPr="00F56D9B">
        <w:tab/>
      </w:r>
      <w:r w:rsidR="00371717" w:rsidRPr="00F56D9B">
        <w:tab/>
      </w:r>
      <w:r w:rsidR="00371717" w:rsidRPr="00F56D9B">
        <w:tab/>
      </w:r>
      <w:r w:rsidR="00371717" w:rsidRPr="00F56D9B">
        <w:tab/>
      </w:r>
    </w:p>
    <w:p w14:paraId="70952E23" w14:textId="259768AB" w:rsidR="00D739C4" w:rsidRPr="00F56D9B" w:rsidRDefault="00D739C4" w:rsidP="008A73DB">
      <w:pPr>
        <w:spacing w:after="0"/>
        <w:rPr>
          <w:color w:val="000000" w:themeColor="text1"/>
        </w:rPr>
      </w:pPr>
      <w:r w:rsidRPr="00F56D9B">
        <w:rPr>
          <w:color w:val="000000" w:themeColor="text1"/>
        </w:rPr>
        <w:t>Master of Public Health</w:t>
      </w:r>
      <w:r w:rsidR="00470020" w:rsidRPr="00F56D9B">
        <w:rPr>
          <w:color w:val="000000" w:themeColor="text1"/>
        </w:rPr>
        <w:t xml:space="preserve"> in Global Health </w:t>
      </w:r>
      <w:r w:rsidR="00EA202C" w:rsidRPr="00F56D9B">
        <w:rPr>
          <w:color w:val="000000" w:themeColor="text1"/>
        </w:rPr>
        <w:tab/>
      </w:r>
      <w:r w:rsidR="00EA202C" w:rsidRPr="00F56D9B">
        <w:rPr>
          <w:color w:val="000000" w:themeColor="text1"/>
        </w:rPr>
        <w:tab/>
      </w:r>
      <w:r w:rsidR="006E7348">
        <w:rPr>
          <w:color w:val="000000" w:themeColor="text1"/>
        </w:rPr>
        <w:tab/>
      </w:r>
      <w:r w:rsidR="009E2E9C">
        <w:rPr>
          <w:color w:val="000000" w:themeColor="text1"/>
        </w:rPr>
        <w:tab/>
      </w:r>
      <w:r w:rsidR="00EA202C" w:rsidRPr="00F56D9B">
        <w:rPr>
          <w:color w:val="000000" w:themeColor="text1"/>
        </w:rPr>
        <w:t>May 2015</w:t>
      </w:r>
    </w:p>
    <w:p w14:paraId="2617ED0D" w14:textId="77777777" w:rsidR="00D739C4" w:rsidRPr="00F56D9B" w:rsidRDefault="00D739C4" w:rsidP="008A73DB">
      <w:pPr>
        <w:spacing w:after="0"/>
        <w:rPr>
          <w:color w:val="000000" w:themeColor="text1"/>
        </w:rPr>
      </w:pPr>
      <w:r w:rsidRPr="00F56D9B">
        <w:rPr>
          <w:color w:val="000000" w:themeColor="text1"/>
        </w:rPr>
        <w:t>Maternal and Child Health Certificate</w:t>
      </w:r>
    </w:p>
    <w:p w14:paraId="7EEDDAC5" w14:textId="77777777" w:rsidR="005C35EF" w:rsidRPr="00F56D9B" w:rsidRDefault="005C35EF" w:rsidP="008A73DB">
      <w:pPr>
        <w:spacing w:after="0"/>
        <w:rPr>
          <w:color w:val="000000" w:themeColor="text1"/>
        </w:rPr>
      </w:pPr>
      <w:r w:rsidRPr="00F56D9B">
        <w:rPr>
          <w:i/>
          <w:color w:val="000000" w:themeColor="text1"/>
        </w:rPr>
        <w:t>Thesis</w:t>
      </w:r>
      <w:r w:rsidRPr="00F56D9B">
        <w:rPr>
          <w:color w:val="000000" w:themeColor="text1"/>
        </w:rPr>
        <w:t>: “Now I am a mother…and I feel like a mother and I’m not a girl</w:t>
      </w:r>
      <w:r w:rsidR="002A17AF" w:rsidRPr="00F56D9B">
        <w:rPr>
          <w:color w:val="000000" w:themeColor="text1"/>
        </w:rPr>
        <w:t xml:space="preserve"> </w:t>
      </w:r>
      <w:r w:rsidRPr="00F56D9B">
        <w:rPr>
          <w:color w:val="000000" w:themeColor="text1"/>
        </w:rPr>
        <w:t xml:space="preserve">anymore: </w:t>
      </w:r>
      <w:r w:rsidR="00B05889" w:rsidRPr="00F56D9B">
        <w:rPr>
          <w:color w:val="000000" w:themeColor="text1"/>
        </w:rPr>
        <w:br/>
      </w:r>
      <w:r w:rsidRPr="00F56D9B">
        <w:rPr>
          <w:color w:val="000000" w:themeColor="text1"/>
        </w:rPr>
        <w:t>Pathways to Early Motherhood among Kaqchikel Young Women in Sololá, Guatemala”</w:t>
      </w:r>
    </w:p>
    <w:p w14:paraId="05EEA99C" w14:textId="77777777" w:rsidR="00371717" w:rsidRPr="00F56D9B" w:rsidRDefault="00371717" w:rsidP="008A73DB">
      <w:pPr>
        <w:spacing w:after="0"/>
        <w:rPr>
          <w:color w:val="000000" w:themeColor="text1"/>
        </w:rPr>
      </w:pPr>
      <w:r w:rsidRPr="00F56D9B">
        <w:rPr>
          <w:i/>
          <w:color w:val="000000" w:themeColor="text1"/>
        </w:rPr>
        <w:t>Advisors</w:t>
      </w:r>
      <w:r w:rsidRPr="00F56D9B">
        <w:rPr>
          <w:color w:val="000000" w:themeColor="text1"/>
        </w:rPr>
        <w:t>: Monique Hennink and Stanley Foster</w:t>
      </w:r>
    </w:p>
    <w:p w14:paraId="2FED8AD5" w14:textId="2D74B230" w:rsidR="00371717" w:rsidRPr="00F56D9B" w:rsidRDefault="00371717" w:rsidP="008A73DB">
      <w:pPr>
        <w:rPr>
          <w:color w:val="000000" w:themeColor="text1"/>
        </w:rPr>
      </w:pPr>
      <w:r w:rsidRPr="00F56D9B">
        <w:rPr>
          <w:i/>
          <w:color w:val="000000" w:themeColor="text1"/>
        </w:rPr>
        <w:t>Activities</w:t>
      </w:r>
      <w:r w:rsidRPr="00F56D9B">
        <w:rPr>
          <w:color w:val="000000" w:themeColor="text1"/>
        </w:rPr>
        <w:t>: Co-founder of LMSA, the first cross-divisional organization for Latin</w:t>
      </w:r>
      <w:r w:rsidR="00B11945">
        <w:rPr>
          <w:color w:val="000000" w:themeColor="text1"/>
        </w:rPr>
        <w:t>x</w:t>
      </w:r>
      <w:r w:rsidRPr="00F56D9B">
        <w:rPr>
          <w:color w:val="000000" w:themeColor="text1"/>
        </w:rPr>
        <w:t xml:space="preserve"> students at Emory</w:t>
      </w:r>
    </w:p>
    <w:p w14:paraId="46F3D9F5" w14:textId="77777777" w:rsidR="00D739C4" w:rsidRPr="00F56D9B" w:rsidRDefault="005C35EF" w:rsidP="00FD2218">
      <w:pPr>
        <w:pStyle w:val="Heading2"/>
        <w:rPr>
          <w:rFonts w:asciiTheme="minorHAnsi" w:hAnsiTheme="minorHAnsi" w:cstheme="minorHAnsi"/>
          <w:sz w:val="22"/>
          <w:szCs w:val="22"/>
        </w:rPr>
      </w:pPr>
      <w:r w:rsidRPr="00F56D9B">
        <w:t>University of the South</w:t>
      </w:r>
      <w:r w:rsidRPr="00F56D9B">
        <w:rPr>
          <w:rFonts w:asciiTheme="minorHAnsi" w:hAnsiTheme="minorHAnsi" w:cstheme="minorHAnsi"/>
          <w:sz w:val="22"/>
          <w:szCs w:val="22"/>
        </w:rPr>
        <w:t xml:space="preserve"> </w:t>
      </w:r>
      <w:r w:rsidR="00371717" w:rsidRPr="00F56D9B">
        <w:rPr>
          <w:rFonts w:asciiTheme="minorHAnsi" w:hAnsiTheme="minorHAnsi" w:cstheme="minorHAnsi"/>
          <w:sz w:val="22"/>
          <w:szCs w:val="22"/>
        </w:rPr>
        <w:tab/>
      </w:r>
    </w:p>
    <w:p w14:paraId="13FD57E9" w14:textId="24A05211" w:rsidR="00D739C4" w:rsidRPr="006E7348" w:rsidRDefault="002F7A4C" w:rsidP="006E7348">
      <w:pPr>
        <w:spacing w:after="0"/>
        <w:rPr>
          <w:color w:val="000000" w:themeColor="text1"/>
        </w:rPr>
      </w:pPr>
      <w:r w:rsidRPr="006E7348">
        <w:rPr>
          <w:color w:val="000000" w:themeColor="text1"/>
        </w:rPr>
        <w:t>Bachelor of Arts</w:t>
      </w:r>
      <w:r w:rsidR="004407E8" w:rsidRPr="006E7348">
        <w:rPr>
          <w:color w:val="000000" w:themeColor="text1"/>
        </w:rPr>
        <w:t xml:space="preserve"> </w:t>
      </w:r>
      <w:r w:rsidR="004407E8" w:rsidRPr="006E7348">
        <w:rPr>
          <w:color w:val="000000" w:themeColor="text1"/>
        </w:rPr>
        <w:tab/>
      </w:r>
      <w:r w:rsidR="006E7348">
        <w:rPr>
          <w:color w:val="000000" w:themeColor="text1"/>
        </w:rPr>
        <w:tab/>
      </w:r>
      <w:r w:rsidR="006E7348">
        <w:rPr>
          <w:color w:val="000000" w:themeColor="text1"/>
        </w:rPr>
        <w:tab/>
      </w:r>
      <w:r w:rsidR="006E7348">
        <w:rPr>
          <w:color w:val="000000" w:themeColor="text1"/>
        </w:rPr>
        <w:tab/>
      </w:r>
      <w:r w:rsidR="006E7348">
        <w:rPr>
          <w:color w:val="000000" w:themeColor="text1"/>
        </w:rPr>
        <w:tab/>
      </w:r>
      <w:r w:rsidR="006E7348">
        <w:rPr>
          <w:color w:val="000000" w:themeColor="text1"/>
        </w:rPr>
        <w:tab/>
      </w:r>
      <w:r w:rsidR="009E2E9C">
        <w:rPr>
          <w:color w:val="000000" w:themeColor="text1"/>
        </w:rPr>
        <w:tab/>
      </w:r>
      <w:r w:rsidR="004407E8" w:rsidRPr="006E7348">
        <w:rPr>
          <w:color w:val="000000" w:themeColor="text1"/>
        </w:rPr>
        <w:t>May 2010</w:t>
      </w:r>
    </w:p>
    <w:p w14:paraId="79223931" w14:textId="3388658A" w:rsidR="002F7A4C" w:rsidRPr="00F56D9B" w:rsidRDefault="00D739C4" w:rsidP="0002241A">
      <w:pPr>
        <w:pStyle w:val="NoSpacing"/>
        <w:rPr>
          <w:color w:val="000000" w:themeColor="text1"/>
        </w:rPr>
      </w:pPr>
      <w:r w:rsidRPr="00F56D9B">
        <w:rPr>
          <w:i/>
          <w:color w:val="000000" w:themeColor="text1"/>
        </w:rPr>
        <w:t>Major:</w:t>
      </w:r>
      <w:r w:rsidRPr="00F56D9B">
        <w:rPr>
          <w:color w:val="000000" w:themeColor="text1"/>
        </w:rPr>
        <w:t xml:space="preserve"> </w:t>
      </w:r>
      <w:r w:rsidR="005C35EF" w:rsidRPr="00F56D9B">
        <w:rPr>
          <w:color w:val="000000" w:themeColor="text1"/>
        </w:rPr>
        <w:t xml:space="preserve"> In</w:t>
      </w:r>
      <w:r w:rsidRPr="00F56D9B">
        <w:rPr>
          <w:color w:val="000000" w:themeColor="text1"/>
        </w:rPr>
        <w:t>ternational and Global Studies</w:t>
      </w:r>
      <w:r w:rsidR="002F7A4C" w:rsidRPr="00F56D9B">
        <w:rPr>
          <w:color w:val="000000" w:themeColor="text1"/>
        </w:rPr>
        <w:t xml:space="preserve"> </w:t>
      </w:r>
      <w:r w:rsidR="00FB6B94">
        <w:rPr>
          <w:color w:val="000000" w:themeColor="text1"/>
        </w:rPr>
        <w:tab/>
      </w:r>
      <w:r w:rsidRPr="00FB6B94">
        <w:rPr>
          <w:i/>
          <w:color w:val="000000" w:themeColor="text1"/>
        </w:rPr>
        <w:t>M</w:t>
      </w:r>
      <w:r w:rsidR="005C35EF" w:rsidRPr="00FB6B94">
        <w:rPr>
          <w:i/>
          <w:color w:val="000000" w:themeColor="text1"/>
        </w:rPr>
        <w:t>inor</w:t>
      </w:r>
      <w:r w:rsidR="005C35EF" w:rsidRPr="00F56D9B">
        <w:rPr>
          <w:color w:val="000000" w:themeColor="text1"/>
        </w:rPr>
        <w:t xml:space="preserve">: </w:t>
      </w:r>
      <w:r w:rsidR="003C1DB1" w:rsidRPr="00F56D9B">
        <w:rPr>
          <w:color w:val="000000" w:themeColor="text1"/>
        </w:rPr>
        <w:t>Gender</w:t>
      </w:r>
      <w:r w:rsidR="005C35EF" w:rsidRPr="00F56D9B">
        <w:rPr>
          <w:color w:val="000000" w:themeColor="text1"/>
        </w:rPr>
        <w:t xml:space="preserve"> Studies </w:t>
      </w:r>
    </w:p>
    <w:p w14:paraId="30F90BCE" w14:textId="77777777" w:rsidR="005C35EF" w:rsidRPr="00F56D9B" w:rsidRDefault="002F7A4C" w:rsidP="0002241A">
      <w:pPr>
        <w:pStyle w:val="NoSpacing"/>
        <w:rPr>
          <w:color w:val="000000" w:themeColor="text1"/>
          <w:lang w:val="es-US"/>
        </w:rPr>
      </w:pPr>
      <w:proofErr w:type="spellStart"/>
      <w:r w:rsidRPr="002E5A85">
        <w:rPr>
          <w:i/>
          <w:color w:val="000000" w:themeColor="text1"/>
          <w:lang w:val="es-US"/>
        </w:rPr>
        <w:t>Honors</w:t>
      </w:r>
      <w:proofErr w:type="spellEnd"/>
      <w:r w:rsidRPr="002E5A85">
        <w:rPr>
          <w:i/>
          <w:color w:val="000000" w:themeColor="text1"/>
          <w:lang w:val="es-US"/>
        </w:rPr>
        <w:t xml:space="preserve"> </w:t>
      </w:r>
      <w:proofErr w:type="spellStart"/>
      <w:r w:rsidR="005C35EF" w:rsidRPr="002E5A85">
        <w:rPr>
          <w:i/>
          <w:color w:val="000000" w:themeColor="text1"/>
          <w:lang w:val="es-US"/>
        </w:rPr>
        <w:t>Thesis</w:t>
      </w:r>
      <w:proofErr w:type="spellEnd"/>
      <w:r w:rsidR="005C35EF" w:rsidRPr="002E5A85">
        <w:rPr>
          <w:i/>
          <w:color w:val="000000" w:themeColor="text1"/>
          <w:lang w:val="es-US"/>
        </w:rPr>
        <w:t>:</w:t>
      </w:r>
      <w:r w:rsidR="005C35EF" w:rsidRPr="002E5A85">
        <w:rPr>
          <w:color w:val="000000" w:themeColor="text1"/>
          <w:lang w:val="es-US"/>
        </w:rPr>
        <w:t xml:space="preserve"> “El progreso y la evangelización del machismo e</w:t>
      </w:r>
      <w:r w:rsidR="005C35EF" w:rsidRPr="00F56D9B">
        <w:rPr>
          <w:color w:val="000000" w:themeColor="text1"/>
          <w:lang w:val="es-US"/>
        </w:rPr>
        <w:t>n Guatemala”</w:t>
      </w:r>
    </w:p>
    <w:p w14:paraId="5D46B32E" w14:textId="34B9A452" w:rsidR="00371717" w:rsidRPr="00F56D9B" w:rsidRDefault="00371717" w:rsidP="0002241A">
      <w:pPr>
        <w:pStyle w:val="NoSpacing"/>
        <w:rPr>
          <w:color w:val="000000" w:themeColor="text1"/>
        </w:rPr>
      </w:pPr>
      <w:r w:rsidRPr="00F56D9B">
        <w:rPr>
          <w:i/>
          <w:color w:val="000000" w:themeColor="text1"/>
        </w:rPr>
        <w:t>Activities</w:t>
      </w:r>
      <w:r w:rsidRPr="00F56D9B">
        <w:rPr>
          <w:color w:val="000000" w:themeColor="text1"/>
        </w:rPr>
        <w:t xml:space="preserve">: Co-Director of Women’s Center Executive Board, </w:t>
      </w:r>
      <w:r w:rsidR="005B5ED6">
        <w:rPr>
          <w:color w:val="000000" w:themeColor="text1"/>
        </w:rPr>
        <w:t>f</w:t>
      </w:r>
      <w:r w:rsidRPr="00F56D9B">
        <w:rPr>
          <w:color w:val="000000" w:themeColor="text1"/>
        </w:rPr>
        <w:t xml:space="preserve">ounding member and Vice President of first Latino student organization </w:t>
      </w:r>
      <w:r w:rsidR="00C04638">
        <w:rPr>
          <w:color w:val="000000" w:themeColor="text1"/>
        </w:rPr>
        <w:t>(</w:t>
      </w:r>
      <w:r w:rsidRPr="00F56D9B">
        <w:rPr>
          <w:color w:val="000000" w:themeColor="text1"/>
        </w:rPr>
        <w:t>OLA</w:t>
      </w:r>
      <w:r w:rsidR="00C04638">
        <w:rPr>
          <w:color w:val="000000" w:themeColor="text1"/>
        </w:rPr>
        <w:t>)</w:t>
      </w:r>
    </w:p>
    <w:p w14:paraId="7C54C147" w14:textId="77777777" w:rsidR="00371717" w:rsidRPr="00F56D9B" w:rsidRDefault="00371717" w:rsidP="0002241A">
      <w:pPr>
        <w:pStyle w:val="NoSpacing"/>
        <w:rPr>
          <w:color w:val="000000" w:themeColor="text1"/>
        </w:rPr>
      </w:pPr>
      <w:r w:rsidRPr="00F56D9B">
        <w:rPr>
          <w:i/>
          <w:color w:val="000000" w:themeColor="text1"/>
        </w:rPr>
        <w:t>Study Abroad</w:t>
      </w:r>
      <w:r w:rsidRPr="00F56D9B">
        <w:rPr>
          <w:color w:val="000000" w:themeColor="text1"/>
        </w:rPr>
        <w:t>: Madrid, Spain (2008) and Quetzaltenango, Guatemala (2009)</w:t>
      </w:r>
    </w:p>
    <w:p w14:paraId="1A8C8EAE" w14:textId="77777777" w:rsidR="00A35612" w:rsidRPr="00F56D9B" w:rsidRDefault="00A35612" w:rsidP="00A35612">
      <w:pPr>
        <w:pStyle w:val="Heading1"/>
      </w:pPr>
      <w:r w:rsidRPr="00F56D9B">
        <w:t>HONORS AND AWARDS</w:t>
      </w:r>
    </w:p>
    <w:p w14:paraId="206EBC65" w14:textId="1212D451" w:rsidR="00913923" w:rsidRPr="00913923" w:rsidRDefault="00913923" w:rsidP="00A35612">
      <w:pPr>
        <w:spacing w:after="0"/>
        <w:rPr>
          <w:color w:val="000000" w:themeColor="text1"/>
        </w:rPr>
      </w:pPr>
      <w:r w:rsidRPr="00913923">
        <w:rPr>
          <w:bCs/>
          <w:color w:val="000000"/>
        </w:rPr>
        <w:t>2023 Health Equity SIG Student Research Award </w:t>
      </w:r>
    </w:p>
    <w:p w14:paraId="2DFF5588" w14:textId="2D43E32B" w:rsidR="00920CF4" w:rsidRDefault="00920CF4" w:rsidP="00A35612">
      <w:pPr>
        <w:spacing w:after="0"/>
        <w:rPr>
          <w:color w:val="000000" w:themeColor="text1"/>
        </w:rPr>
      </w:pPr>
      <w:r>
        <w:rPr>
          <w:color w:val="000000" w:themeColor="text1"/>
        </w:rPr>
        <w:t>BSHES Everyday Hero Award</w:t>
      </w:r>
    </w:p>
    <w:p w14:paraId="1D4A6B00" w14:textId="2196B736" w:rsidR="00A35612" w:rsidRDefault="00A35612" w:rsidP="00A35612">
      <w:pPr>
        <w:spacing w:after="0"/>
        <w:rPr>
          <w:color w:val="000000" w:themeColor="text1"/>
        </w:rPr>
      </w:pPr>
      <w:r>
        <w:rPr>
          <w:color w:val="000000" w:themeColor="text1"/>
        </w:rPr>
        <w:t>EPRC Mini Grant for Community-Engaged Student Research</w:t>
      </w:r>
    </w:p>
    <w:p w14:paraId="4AF7A4E8" w14:textId="77777777" w:rsidR="00A35612" w:rsidRDefault="00A35612" w:rsidP="00A35612">
      <w:pPr>
        <w:spacing w:after="0"/>
        <w:rPr>
          <w:color w:val="000000" w:themeColor="text1"/>
        </w:rPr>
      </w:pPr>
      <w:r>
        <w:rPr>
          <w:color w:val="000000" w:themeColor="text1"/>
        </w:rPr>
        <w:t>National Institute of Mental Health Dissertation Fellow</w:t>
      </w:r>
    </w:p>
    <w:p w14:paraId="197E442E" w14:textId="77777777" w:rsidR="00A35612" w:rsidRDefault="00A35612" w:rsidP="00A35612">
      <w:pPr>
        <w:spacing w:after="0"/>
        <w:rPr>
          <w:color w:val="000000" w:themeColor="text1"/>
        </w:rPr>
      </w:pPr>
      <w:r>
        <w:rPr>
          <w:color w:val="000000" w:themeColor="text1"/>
        </w:rPr>
        <w:t>GLAHR Certificate of Recognition for Invaluable Support to Defense of Immigrant Communities</w:t>
      </w:r>
    </w:p>
    <w:p w14:paraId="1C0A61C5" w14:textId="77777777" w:rsidR="00A35612" w:rsidRDefault="00A35612" w:rsidP="00A35612">
      <w:pPr>
        <w:spacing w:after="0"/>
        <w:rPr>
          <w:color w:val="000000" w:themeColor="text1"/>
        </w:rPr>
      </w:pPr>
      <w:r w:rsidRPr="00F56D9B">
        <w:rPr>
          <w:color w:val="000000" w:themeColor="text1"/>
        </w:rPr>
        <w:t xml:space="preserve">Rollins School of Public Health Global Field Experience Award </w:t>
      </w:r>
    </w:p>
    <w:p w14:paraId="555579DD" w14:textId="77777777" w:rsidR="00A35612" w:rsidRDefault="00A35612" w:rsidP="00A35612">
      <w:pPr>
        <w:spacing w:after="0"/>
        <w:rPr>
          <w:color w:val="000000" w:themeColor="text1"/>
        </w:rPr>
      </w:pPr>
      <w:r>
        <w:rPr>
          <w:color w:val="000000" w:themeColor="text1"/>
        </w:rPr>
        <w:t>Volunteer of the Year from Feminist Women’s Health Center</w:t>
      </w:r>
    </w:p>
    <w:p w14:paraId="4B30EF12" w14:textId="77777777" w:rsidR="00A35612" w:rsidRDefault="00A35612" w:rsidP="00A35612">
      <w:pPr>
        <w:spacing w:after="0"/>
        <w:rPr>
          <w:color w:val="000000" w:themeColor="text1"/>
        </w:rPr>
      </w:pPr>
      <w:r w:rsidRPr="00F56D9B">
        <w:rPr>
          <w:color w:val="000000" w:themeColor="text1"/>
        </w:rPr>
        <w:t xml:space="preserve">Fulbright Fellow in Argentina </w:t>
      </w:r>
    </w:p>
    <w:p w14:paraId="2F5072F0" w14:textId="77777777" w:rsidR="00A35612" w:rsidRPr="00F56D9B" w:rsidRDefault="00A35612" w:rsidP="00A35612">
      <w:pPr>
        <w:spacing w:after="0"/>
        <w:rPr>
          <w:color w:val="000000" w:themeColor="text1"/>
        </w:rPr>
      </w:pPr>
      <w:r w:rsidRPr="00F56D9B">
        <w:rPr>
          <w:color w:val="000000" w:themeColor="text1"/>
        </w:rPr>
        <w:t xml:space="preserve">Phi Beta Kappa Academic Honor Society </w:t>
      </w:r>
    </w:p>
    <w:p w14:paraId="3C561C28" w14:textId="77777777" w:rsidR="00A35612" w:rsidRPr="00F56D9B" w:rsidRDefault="00A35612" w:rsidP="00A35612">
      <w:pPr>
        <w:spacing w:after="0"/>
        <w:rPr>
          <w:color w:val="000000" w:themeColor="text1"/>
        </w:rPr>
      </w:pPr>
      <w:r w:rsidRPr="00F56D9B">
        <w:rPr>
          <w:color w:val="000000" w:themeColor="text1"/>
        </w:rPr>
        <w:t>Sigma Delta Pi Spanish Honor Society</w:t>
      </w:r>
    </w:p>
    <w:p w14:paraId="4E83027F" w14:textId="77777777" w:rsidR="00A35612" w:rsidRDefault="00A35612" w:rsidP="00A35612">
      <w:pPr>
        <w:spacing w:after="0"/>
        <w:rPr>
          <w:color w:val="000000" w:themeColor="text1"/>
        </w:rPr>
      </w:pPr>
      <w:r w:rsidRPr="00F56D9B">
        <w:rPr>
          <w:color w:val="000000" w:themeColor="text1"/>
        </w:rPr>
        <w:t xml:space="preserve">Biehl International Research Fellow </w:t>
      </w:r>
    </w:p>
    <w:p w14:paraId="1303A56B" w14:textId="77777777" w:rsidR="00A35612" w:rsidRDefault="00A35612" w:rsidP="00A35612">
      <w:pPr>
        <w:pStyle w:val="NoSpacing"/>
        <w:rPr>
          <w:color w:val="000000" w:themeColor="text1"/>
        </w:rPr>
      </w:pPr>
      <w:proofErr w:type="spellStart"/>
      <w:r w:rsidRPr="00F56D9B">
        <w:rPr>
          <w:color w:val="000000" w:themeColor="text1"/>
        </w:rPr>
        <w:t>Canale</w:t>
      </w:r>
      <w:proofErr w:type="spellEnd"/>
      <w:r>
        <w:rPr>
          <w:color w:val="000000" w:themeColor="text1"/>
        </w:rPr>
        <w:t xml:space="preserve"> Community Service Award</w:t>
      </w:r>
    </w:p>
    <w:p w14:paraId="0DEDC733" w14:textId="77777777" w:rsidR="00A35612" w:rsidRPr="00F56D9B" w:rsidRDefault="00A35612" w:rsidP="00A35612">
      <w:pPr>
        <w:pStyle w:val="NoSpacing"/>
        <w:rPr>
          <w:color w:val="000000" w:themeColor="text1"/>
        </w:rPr>
      </w:pPr>
      <w:r w:rsidRPr="00F56D9B">
        <w:rPr>
          <w:color w:val="000000" w:themeColor="text1"/>
        </w:rPr>
        <w:t>Tonya Public Policy Award</w:t>
      </w:r>
    </w:p>
    <w:p w14:paraId="75FFB462" w14:textId="77777777" w:rsidR="00A35612" w:rsidRPr="00F56D9B" w:rsidRDefault="00A35612" w:rsidP="00A35612">
      <w:pPr>
        <w:spacing w:after="0"/>
        <w:rPr>
          <w:color w:val="000000" w:themeColor="text1"/>
        </w:rPr>
      </w:pPr>
      <w:r w:rsidRPr="00F56D9B">
        <w:rPr>
          <w:color w:val="000000" w:themeColor="text1"/>
        </w:rPr>
        <w:t xml:space="preserve">Sewanee Regents Scholar </w:t>
      </w:r>
    </w:p>
    <w:p w14:paraId="6DB81107" w14:textId="77777777" w:rsidR="00A35612" w:rsidRPr="00F56D9B" w:rsidRDefault="00A35612" w:rsidP="00A35612">
      <w:pPr>
        <w:pStyle w:val="Heading1"/>
      </w:pPr>
      <w:r w:rsidRPr="00F56D9B">
        <w:t>SERVICE AND LEADERSHIP EXPERIENCE</w:t>
      </w:r>
    </w:p>
    <w:p w14:paraId="49723C71" w14:textId="77777777" w:rsidR="00A35612" w:rsidRDefault="00A35612" w:rsidP="00A35612">
      <w:pPr>
        <w:pStyle w:val="NoSpacing"/>
        <w:ind w:right="-360"/>
        <w:rPr>
          <w:color w:val="000000" w:themeColor="text1"/>
        </w:rPr>
      </w:pPr>
      <w:r>
        <w:rPr>
          <w:color w:val="000000" w:themeColor="text1"/>
        </w:rPr>
        <w:t>BSHES Doctoral Program Student Representative</w:t>
      </w:r>
    </w:p>
    <w:p w14:paraId="3E85A17A" w14:textId="4114F47D" w:rsidR="00A35612" w:rsidRDefault="00A35612" w:rsidP="00A35612">
      <w:pPr>
        <w:pStyle w:val="NoSpacing"/>
        <w:ind w:right="-360" w:firstLine="720"/>
        <w:rPr>
          <w:color w:val="000000" w:themeColor="text1"/>
        </w:rPr>
      </w:pPr>
      <w:r>
        <w:rPr>
          <w:color w:val="000000" w:themeColor="text1"/>
        </w:rPr>
        <w:t>Elected Representative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Jan 2022 – </w:t>
      </w:r>
      <w:r w:rsidR="001336D3">
        <w:rPr>
          <w:color w:val="000000" w:themeColor="text1"/>
        </w:rPr>
        <w:t>January 2023</w:t>
      </w:r>
    </w:p>
    <w:p w14:paraId="2790AAC6" w14:textId="77777777" w:rsidR="00A35612" w:rsidRDefault="00A35612" w:rsidP="00A35612">
      <w:pPr>
        <w:pStyle w:val="NoSpacing"/>
        <w:ind w:right="-360"/>
        <w:rPr>
          <w:color w:val="000000" w:themeColor="text1"/>
        </w:rPr>
      </w:pPr>
      <w:r>
        <w:rPr>
          <w:color w:val="000000" w:themeColor="text1"/>
        </w:rPr>
        <w:t>BSHES DEI Committee for PhD Program</w:t>
      </w:r>
    </w:p>
    <w:p w14:paraId="73F44585" w14:textId="77777777" w:rsidR="00A35612" w:rsidRDefault="00A35612" w:rsidP="00A35612">
      <w:pPr>
        <w:pStyle w:val="NoSpacing"/>
        <w:ind w:right="-360" w:firstLine="720"/>
        <w:rPr>
          <w:color w:val="000000" w:themeColor="text1"/>
        </w:rPr>
      </w:pPr>
      <w:r>
        <w:rPr>
          <w:color w:val="000000" w:themeColor="text1"/>
        </w:rPr>
        <w:t>Curriculum working group co-lead</w:t>
      </w:r>
      <w:r>
        <w:rPr>
          <w:color w:val="000000" w:themeColor="text1"/>
        </w:rPr>
        <w:tab/>
      </w:r>
      <w:r>
        <w:rPr>
          <w:color w:val="000000" w:themeColor="text1"/>
        </w:rPr>
        <w:tab/>
      </w:r>
      <w:r>
        <w:rPr>
          <w:color w:val="000000" w:themeColor="text1"/>
        </w:rPr>
        <w:tab/>
        <w:t>Nov 2020 – May 2022</w:t>
      </w:r>
    </w:p>
    <w:p w14:paraId="7D1BE61D" w14:textId="77777777" w:rsidR="00A35612" w:rsidRDefault="00A35612" w:rsidP="00A35612">
      <w:pPr>
        <w:pStyle w:val="NoSpacing"/>
        <w:ind w:right="-360"/>
        <w:rPr>
          <w:color w:val="000000" w:themeColor="text1"/>
        </w:rPr>
      </w:pPr>
      <w:r>
        <w:rPr>
          <w:color w:val="000000" w:themeColor="text1"/>
        </w:rPr>
        <w:t>Latinx Studies Working Group</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3257EED5" w14:textId="77777777" w:rsidR="00A35612" w:rsidRDefault="00A35612" w:rsidP="00A35612">
      <w:pPr>
        <w:pStyle w:val="NoSpacing"/>
        <w:ind w:right="-360" w:firstLine="720"/>
        <w:rPr>
          <w:color w:val="000000" w:themeColor="text1"/>
        </w:rPr>
      </w:pPr>
      <w:r>
        <w:rPr>
          <w:color w:val="000000" w:themeColor="text1"/>
        </w:rPr>
        <w:t>Member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Aug 2021 – present </w:t>
      </w:r>
    </w:p>
    <w:p w14:paraId="4AF9E7A5" w14:textId="77777777" w:rsidR="00FF1956" w:rsidRDefault="00FF1956" w:rsidP="00A35612">
      <w:pPr>
        <w:pStyle w:val="NoSpacing"/>
        <w:ind w:right="-360"/>
        <w:rPr>
          <w:color w:val="000000" w:themeColor="text1"/>
        </w:rPr>
      </w:pPr>
    </w:p>
    <w:p w14:paraId="72722470" w14:textId="2C7CCE0F" w:rsidR="00A35612" w:rsidRDefault="00A35612" w:rsidP="00A35612">
      <w:pPr>
        <w:pStyle w:val="NoSpacing"/>
        <w:ind w:right="-360"/>
        <w:rPr>
          <w:color w:val="000000" w:themeColor="text1"/>
        </w:rPr>
      </w:pPr>
      <w:r>
        <w:rPr>
          <w:color w:val="000000" w:themeColor="text1"/>
        </w:rPr>
        <w:lastRenderedPageBreak/>
        <w:t>I.C.E. Chasers</w:t>
      </w:r>
    </w:p>
    <w:p w14:paraId="1FECCC55" w14:textId="77777777" w:rsidR="00A35612" w:rsidRDefault="00A35612" w:rsidP="00A35612">
      <w:pPr>
        <w:pStyle w:val="NoSpacing"/>
        <w:ind w:right="-360"/>
        <w:rPr>
          <w:color w:val="000000" w:themeColor="text1"/>
        </w:rPr>
      </w:pPr>
      <w:r>
        <w:rPr>
          <w:color w:val="000000" w:themeColor="text1"/>
        </w:rPr>
        <w:tab/>
        <w:t>Rapid response team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Jul 2019 – July 2020</w:t>
      </w:r>
    </w:p>
    <w:p w14:paraId="5A67A53B" w14:textId="77777777" w:rsidR="00A35612" w:rsidRDefault="00A35612" w:rsidP="00A35612">
      <w:pPr>
        <w:pStyle w:val="NoSpacing"/>
        <w:ind w:right="-360"/>
        <w:rPr>
          <w:color w:val="000000" w:themeColor="text1"/>
        </w:rPr>
      </w:pPr>
      <w:r>
        <w:rPr>
          <w:color w:val="000000" w:themeColor="text1"/>
        </w:rPr>
        <w:t>Living in the I.C.E. Age Podcast</w:t>
      </w:r>
    </w:p>
    <w:p w14:paraId="553AA5CB" w14:textId="77777777" w:rsidR="00A35612" w:rsidRDefault="00A35612" w:rsidP="00A35612">
      <w:pPr>
        <w:pStyle w:val="NoSpacing"/>
        <w:ind w:right="-360"/>
        <w:rPr>
          <w:color w:val="000000" w:themeColor="text1"/>
        </w:rPr>
      </w:pPr>
      <w:r>
        <w:rPr>
          <w:color w:val="000000" w:themeColor="text1"/>
        </w:rPr>
        <w:tab/>
        <w:t>Creator and Host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Apr 2018 – August 2019</w:t>
      </w:r>
    </w:p>
    <w:p w14:paraId="45F74306" w14:textId="77777777" w:rsidR="00A35612" w:rsidRPr="00F56D9B" w:rsidRDefault="00A35612" w:rsidP="00A35612">
      <w:pPr>
        <w:pStyle w:val="NoSpacing"/>
        <w:ind w:right="-360"/>
        <w:rPr>
          <w:color w:val="000000" w:themeColor="text1"/>
        </w:rPr>
      </w:pPr>
      <w:r w:rsidRPr="00F56D9B">
        <w:rPr>
          <w:color w:val="000000" w:themeColor="text1"/>
        </w:rPr>
        <w:t xml:space="preserve">Leadership and Advocacy Committee of </w:t>
      </w:r>
      <w:r>
        <w:rPr>
          <w:color w:val="000000" w:themeColor="text1"/>
        </w:rPr>
        <w:t xml:space="preserve">the </w:t>
      </w:r>
      <w:r w:rsidRPr="00F56D9B">
        <w:rPr>
          <w:color w:val="000000" w:themeColor="text1"/>
        </w:rPr>
        <w:t>Lifting Latin</w:t>
      </w:r>
      <w:r>
        <w:rPr>
          <w:color w:val="000000" w:themeColor="text1"/>
        </w:rPr>
        <w:t>x</w:t>
      </w:r>
      <w:r w:rsidRPr="00F56D9B">
        <w:rPr>
          <w:color w:val="000000" w:themeColor="text1"/>
        </w:rPr>
        <w:t xml:space="preserve"> Voices Initiative </w:t>
      </w:r>
    </w:p>
    <w:p w14:paraId="39D314B2" w14:textId="77777777" w:rsidR="00A35612" w:rsidRPr="00F56D9B" w:rsidRDefault="00A35612" w:rsidP="00A35612">
      <w:pPr>
        <w:pStyle w:val="NoSpacing"/>
        <w:ind w:firstLine="720"/>
        <w:rPr>
          <w:color w:val="000000" w:themeColor="text1"/>
        </w:rPr>
      </w:pPr>
      <w:r w:rsidRPr="00F56D9B">
        <w:rPr>
          <w:color w:val="000000" w:themeColor="text1"/>
        </w:rPr>
        <w:t>Community</w:t>
      </w:r>
      <w:r>
        <w:rPr>
          <w:color w:val="000000" w:themeColor="text1"/>
        </w:rPr>
        <w:t xml:space="preserve"> outreach, Curriculum development </w:t>
      </w:r>
      <w:r>
        <w:rPr>
          <w:color w:val="000000" w:themeColor="text1"/>
        </w:rPr>
        <w:tab/>
      </w:r>
      <w:r>
        <w:rPr>
          <w:color w:val="000000" w:themeColor="text1"/>
        </w:rPr>
        <w:tab/>
      </w:r>
      <w:r w:rsidRPr="00F56D9B">
        <w:rPr>
          <w:color w:val="000000" w:themeColor="text1"/>
        </w:rPr>
        <w:t xml:space="preserve">July 2013 – </w:t>
      </w:r>
      <w:r>
        <w:rPr>
          <w:color w:val="000000" w:themeColor="text1"/>
        </w:rPr>
        <w:t>February 2019</w:t>
      </w:r>
    </w:p>
    <w:p w14:paraId="71CDD07F" w14:textId="77777777" w:rsidR="00A35612" w:rsidRPr="00F56D9B" w:rsidRDefault="00A35612" w:rsidP="00A35612">
      <w:pPr>
        <w:pStyle w:val="NoSpacing"/>
        <w:rPr>
          <w:rFonts w:cstheme="minorHAnsi"/>
          <w:color w:val="000000" w:themeColor="text1"/>
        </w:rPr>
      </w:pPr>
      <w:r w:rsidRPr="00F56D9B">
        <w:rPr>
          <w:rFonts w:cstheme="minorHAnsi"/>
          <w:color w:val="000000" w:themeColor="text1"/>
        </w:rPr>
        <w:t>Latino Medical Student Association – Emory</w:t>
      </w:r>
      <w:r w:rsidRPr="00F56D9B">
        <w:rPr>
          <w:rFonts w:cstheme="minorHAnsi"/>
          <w:color w:val="000000" w:themeColor="text1"/>
        </w:rPr>
        <w:tab/>
      </w:r>
    </w:p>
    <w:p w14:paraId="7FC47E2F" w14:textId="77777777" w:rsidR="00A35612" w:rsidRPr="00F56D9B" w:rsidRDefault="00A35612" w:rsidP="00A35612">
      <w:pPr>
        <w:pStyle w:val="NoSpacing"/>
        <w:ind w:left="720"/>
        <w:rPr>
          <w:rFonts w:cstheme="minorHAnsi"/>
          <w:b/>
          <w:color w:val="000000" w:themeColor="text1"/>
        </w:rPr>
      </w:pPr>
      <w:r w:rsidRPr="00F56D9B">
        <w:rPr>
          <w:rFonts w:cstheme="minorHAnsi"/>
          <w:color w:val="000000" w:themeColor="text1"/>
        </w:rPr>
        <w:t>Co-President</w:t>
      </w:r>
      <w:r w:rsidRPr="00F56D9B">
        <w:rPr>
          <w:rFonts w:cstheme="minorHAnsi"/>
          <w:color w:val="000000" w:themeColor="text1"/>
        </w:rPr>
        <w:tab/>
      </w:r>
      <w:r w:rsidRPr="00F56D9B">
        <w:rPr>
          <w:rFonts w:cstheme="minorHAnsi"/>
          <w:color w:val="000000" w:themeColor="text1"/>
        </w:rPr>
        <w:tab/>
      </w:r>
      <w:r w:rsidRPr="00F56D9B">
        <w:rPr>
          <w:rFonts w:cstheme="minorHAnsi"/>
          <w:color w:val="000000" w:themeColor="text1"/>
        </w:rPr>
        <w:tab/>
      </w:r>
      <w:r w:rsidRPr="00F56D9B">
        <w:rPr>
          <w:rFonts w:cstheme="minorHAnsi"/>
          <w:color w:val="000000" w:themeColor="text1"/>
        </w:rPr>
        <w:tab/>
      </w:r>
      <w:r>
        <w:rPr>
          <w:rFonts w:cstheme="minorHAnsi"/>
          <w:color w:val="000000" w:themeColor="text1"/>
        </w:rPr>
        <w:tab/>
      </w:r>
      <w:r>
        <w:rPr>
          <w:rFonts w:cstheme="minorHAnsi"/>
          <w:color w:val="000000" w:themeColor="text1"/>
        </w:rPr>
        <w:tab/>
      </w:r>
      <w:r w:rsidRPr="00F56D9B">
        <w:rPr>
          <w:rFonts w:cstheme="minorHAnsi"/>
          <w:color w:val="000000" w:themeColor="text1"/>
        </w:rPr>
        <w:t xml:space="preserve">December 2013 </w:t>
      </w:r>
      <w:r w:rsidRPr="00F56D9B">
        <w:rPr>
          <w:color w:val="000000" w:themeColor="text1"/>
        </w:rPr>
        <w:t xml:space="preserve">– </w:t>
      </w:r>
      <w:r w:rsidRPr="00F56D9B">
        <w:rPr>
          <w:rFonts w:cstheme="minorHAnsi"/>
          <w:color w:val="000000" w:themeColor="text1"/>
        </w:rPr>
        <w:t>December 2014</w:t>
      </w:r>
    </w:p>
    <w:p w14:paraId="47933D44" w14:textId="31FFF249" w:rsidR="005C35EF" w:rsidRPr="00F56D9B" w:rsidRDefault="004C5EB7" w:rsidP="00FD2218">
      <w:pPr>
        <w:pStyle w:val="Heading1"/>
      </w:pPr>
      <w:r w:rsidRPr="00F56D9B">
        <w:t>RESEARCH EXPERIENCE</w:t>
      </w:r>
    </w:p>
    <w:p w14:paraId="001B2B5E" w14:textId="43F31698" w:rsidR="000016BB" w:rsidRDefault="000016BB" w:rsidP="00F16D3B">
      <w:pPr>
        <w:spacing w:after="0"/>
        <w:rPr>
          <w:color w:val="000000" w:themeColor="text1"/>
        </w:rPr>
      </w:pPr>
      <w:r>
        <w:rPr>
          <w:color w:val="000000" w:themeColor="text1"/>
        </w:rPr>
        <w:t xml:space="preserve">Understanding </w:t>
      </w:r>
      <w:r w:rsidRPr="000016BB">
        <w:rPr>
          <w:color w:val="000000" w:themeColor="text1"/>
        </w:rPr>
        <w:t>Immigration Policy Enforcement and Latinx Adolescent Mental Health</w:t>
      </w:r>
    </w:p>
    <w:p w14:paraId="16688BD6" w14:textId="0F915B9C" w:rsidR="00681A98" w:rsidRDefault="000016BB" w:rsidP="00F16D3B">
      <w:pPr>
        <w:spacing w:after="0"/>
        <w:rPr>
          <w:color w:val="000000" w:themeColor="text1"/>
        </w:rPr>
      </w:pPr>
      <w:r>
        <w:rPr>
          <w:color w:val="000000" w:themeColor="text1"/>
        </w:rPr>
        <w:tab/>
        <w:t xml:space="preserve">Funded by </w:t>
      </w:r>
      <w:r w:rsidR="00D3415E">
        <w:rPr>
          <w:color w:val="000000" w:themeColor="text1"/>
        </w:rPr>
        <w:t xml:space="preserve">NIH, </w:t>
      </w:r>
      <w:r>
        <w:rPr>
          <w:color w:val="000000" w:themeColor="text1"/>
        </w:rPr>
        <w:t>National Institute of Mental Health R36 Dissertation Award</w:t>
      </w:r>
      <w:r>
        <w:rPr>
          <w:color w:val="000000" w:themeColor="text1"/>
        </w:rPr>
        <w:tab/>
      </w:r>
    </w:p>
    <w:p w14:paraId="11D35EE5" w14:textId="65CB51F0" w:rsidR="000016BB" w:rsidRDefault="00681A98" w:rsidP="00681A98">
      <w:pPr>
        <w:spacing w:after="0"/>
        <w:ind w:firstLine="720"/>
        <w:rPr>
          <w:color w:val="000000" w:themeColor="text1"/>
        </w:rPr>
      </w:pPr>
      <w:r>
        <w:rPr>
          <w:color w:val="000000" w:themeColor="text1"/>
        </w:rPr>
        <w:t>Principal Investigator</w:t>
      </w:r>
      <w:r>
        <w:rPr>
          <w:color w:val="000000" w:themeColor="text1"/>
        </w:rPr>
        <w:tab/>
      </w:r>
      <w:r w:rsidR="002B742A">
        <w:rPr>
          <w:color w:val="000000" w:themeColor="text1"/>
        </w:rPr>
        <w:tab/>
      </w:r>
      <w:r w:rsidR="002B742A">
        <w:rPr>
          <w:color w:val="000000" w:themeColor="text1"/>
        </w:rPr>
        <w:tab/>
      </w:r>
      <w:r w:rsidR="002B742A">
        <w:rPr>
          <w:color w:val="000000" w:themeColor="text1"/>
        </w:rPr>
        <w:tab/>
      </w:r>
      <w:r>
        <w:rPr>
          <w:color w:val="000000" w:themeColor="text1"/>
        </w:rPr>
        <w:tab/>
      </w:r>
      <w:r w:rsidR="000016BB">
        <w:rPr>
          <w:color w:val="000000" w:themeColor="text1"/>
        </w:rPr>
        <w:t>August 2021 - present</w:t>
      </w:r>
    </w:p>
    <w:p w14:paraId="489C17F2" w14:textId="4AC4EF3F" w:rsidR="00F16D3B" w:rsidRDefault="00F16D3B" w:rsidP="00F16D3B">
      <w:pPr>
        <w:spacing w:after="0"/>
        <w:rPr>
          <w:color w:val="000000" w:themeColor="text1"/>
        </w:rPr>
      </w:pPr>
      <w:r w:rsidRPr="00697A85">
        <w:rPr>
          <w:color w:val="000000" w:themeColor="text1"/>
        </w:rPr>
        <w:t>Examining the Psychosocial Impact of COVID-19 on Undocumented Latinx Immigrant Families</w:t>
      </w:r>
    </w:p>
    <w:p w14:paraId="274F863E" w14:textId="77777777" w:rsidR="00F16D3B" w:rsidRDefault="00F16D3B" w:rsidP="00F16D3B">
      <w:pPr>
        <w:spacing w:after="0"/>
        <w:rPr>
          <w:color w:val="000000" w:themeColor="text1"/>
        </w:rPr>
      </w:pPr>
      <w:r>
        <w:rPr>
          <w:color w:val="000000" w:themeColor="text1"/>
        </w:rPr>
        <w:tab/>
        <w:t>Principal Investigator: Briana Woods-Jaeger</w:t>
      </w:r>
    </w:p>
    <w:p w14:paraId="30DDBE82" w14:textId="0CF12456" w:rsidR="00F16D3B" w:rsidRDefault="00F16D3B" w:rsidP="00F16D3B">
      <w:pPr>
        <w:spacing w:after="0"/>
        <w:rPr>
          <w:color w:val="000000" w:themeColor="text1"/>
        </w:rPr>
      </w:pPr>
      <w:r>
        <w:rPr>
          <w:color w:val="000000" w:themeColor="text1"/>
        </w:rPr>
        <w:tab/>
        <w:t>Co-Investigator</w:t>
      </w:r>
      <w:r>
        <w:rPr>
          <w:color w:val="000000" w:themeColor="text1"/>
        </w:rPr>
        <w:tab/>
      </w:r>
      <w:r>
        <w:rPr>
          <w:color w:val="000000" w:themeColor="text1"/>
        </w:rPr>
        <w:tab/>
      </w:r>
      <w:r w:rsidR="002B742A">
        <w:rPr>
          <w:color w:val="000000" w:themeColor="text1"/>
        </w:rPr>
        <w:tab/>
      </w:r>
      <w:r w:rsidR="002B742A">
        <w:rPr>
          <w:color w:val="000000" w:themeColor="text1"/>
        </w:rPr>
        <w:tab/>
      </w:r>
      <w:r w:rsidR="002B742A">
        <w:rPr>
          <w:color w:val="000000" w:themeColor="text1"/>
        </w:rPr>
        <w:tab/>
      </w:r>
      <w:r>
        <w:rPr>
          <w:color w:val="000000" w:themeColor="text1"/>
        </w:rPr>
        <w:tab/>
        <w:t>May 2020 - present</w:t>
      </w:r>
    </w:p>
    <w:p w14:paraId="6DC387EB" w14:textId="6A4D5030" w:rsidR="00C80763" w:rsidRDefault="00C80763" w:rsidP="00C80763">
      <w:pPr>
        <w:spacing w:after="0"/>
        <w:rPr>
          <w:color w:val="000000" w:themeColor="text1"/>
        </w:rPr>
      </w:pPr>
      <w:r w:rsidRPr="00C80763">
        <w:rPr>
          <w:color w:val="000000" w:themeColor="text1"/>
        </w:rPr>
        <w:t>Building Social Environments that Promote Resilience among Youth Exposed to Violence</w:t>
      </w:r>
    </w:p>
    <w:p w14:paraId="01422F9F" w14:textId="77777777" w:rsidR="00C80763" w:rsidRDefault="00C80763" w:rsidP="00C80763">
      <w:pPr>
        <w:spacing w:after="0"/>
        <w:ind w:firstLine="720"/>
        <w:rPr>
          <w:color w:val="000000" w:themeColor="text1"/>
        </w:rPr>
      </w:pPr>
      <w:r>
        <w:rPr>
          <w:color w:val="000000" w:themeColor="text1"/>
        </w:rPr>
        <w:t>Principal Investigator: Briana Woods-Jaeger</w:t>
      </w:r>
    </w:p>
    <w:p w14:paraId="632993F1" w14:textId="37F55F10" w:rsidR="00C80763" w:rsidRPr="00F56D9B" w:rsidRDefault="00C80763" w:rsidP="00C80763">
      <w:pPr>
        <w:spacing w:after="0"/>
        <w:ind w:firstLine="720"/>
        <w:rPr>
          <w:color w:val="000000" w:themeColor="text1"/>
        </w:rPr>
      </w:pPr>
      <w:r w:rsidRPr="00F56D9B">
        <w:rPr>
          <w:color w:val="000000" w:themeColor="text1"/>
        </w:rPr>
        <w:t>Graduate research assistant</w:t>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Pr>
          <w:color w:val="000000" w:themeColor="text1"/>
        </w:rPr>
        <w:t xml:space="preserve">Sep 2020 </w:t>
      </w:r>
      <w:r w:rsidR="003724AA">
        <w:rPr>
          <w:color w:val="000000" w:themeColor="text1"/>
        </w:rPr>
        <w:t>–</w:t>
      </w:r>
      <w:r>
        <w:rPr>
          <w:color w:val="000000" w:themeColor="text1"/>
        </w:rPr>
        <w:t xml:space="preserve"> </w:t>
      </w:r>
      <w:r w:rsidR="003724AA">
        <w:rPr>
          <w:color w:val="000000" w:themeColor="text1"/>
        </w:rPr>
        <w:t>Dec 2020</w:t>
      </w:r>
    </w:p>
    <w:p w14:paraId="3894EB55" w14:textId="1934AC5E" w:rsidR="00E01F6C" w:rsidRDefault="00E01F6C" w:rsidP="004B1B81">
      <w:pPr>
        <w:spacing w:after="0"/>
        <w:rPr>
          <w:color w:val="000000" w:themeColor="text1"/>
        </w:rPr>
      </w:pPr>
      <w:r w:rsidRPr="00E01F6C">
        <w:rPr>
          <w:color w:val="000000" w:themeColor="text1"/>
        </w:rPr>
        <w:t>Evaluating Family Economic Policies as Primary Prevention Strategies to Prevent Family and Youth Violence</w:t>
      </w:r>
    </w:p>
    <w:p w14:paraId="14C56060" w14:textId="346D7F96" w:rsidR="00E01F6C" w:rsidRDefault="00E01F6C" w:rsidP="00E01F6C">
      <w:pPr>
        <w:spacing w:after="0"/>
        <w:ind w:firstLine="720"/>
        <w:rPr>
          <w:color w:val="000000" w:themeColor="text1"/>
        </w:rPr>
      </w:pPr>
      <w:r>
        <w:rPr>
          <w:color w:val="000000" w:themeColor="text1"/>
        </w:rPr>
        <w:t>Principal Investigator: Briana Woods-Jaeger</w:t>
      </w:r>
    </w:p>
    <w:p w14:paraId="6EAA5C89" w14:textId="2F033E88" w:rsidR="00E01F6C" w:rsidRPr="00F56D9B" w:rsidRDefault="00E01F6C" w:rsidP="00E01F6C">
      <w:pPr>
        <w:spacing w:after="0"/>
        <w:ind w:firstLine="720"/>
        <w:rPr>
          <w:color w:val="000000" w:themeColor="text1"/>
        </w:rPr>
      </w:pPr>
      <w:r w:rsidRPr="00F56D9B">
        <w:rPr>
          <w:color w:val="000000" w:themeColor="text1"/>
        </w:rPr>
        <w:t>Graduate research assistant</w:t>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Pr>
          <w:color w:val="000000" w:themeColor="text1"/>
        </w:rPr>
        <w:t>Jan 2020 - present</w:t>
      </w:r>
    </w:p>
    <w:p w14:paraId="495AF395" w14:textId="05FD7F21" w:rsidR="004B1B81" w:rsidRPr="00F56D9B" w:rsidRDefault="004B1B81" w:rsidP="004B1B81">
      <w:pPr>
        <w:spacing w:after="0"/>
        <w:rPr>
          <w:color w:val="000000" w:themeColor="text1"/>
        </w:rPr>
      </w:pPr>
      <w:r w:rsidRPr="00F56D9B">
        <w:rPr>
          <w:color w:val="000000" w:themeColor="text1"/>
        </w:rPr>
        <w:t>Evaluating the Impact of Gestational Age Policies on Reproductive Healthcare Systems in the Southeast</w:t>
      </w:r>
    </w:p>
    <w:p w14:paraId="413F7545" w14:textId="77777777" w:rsidR="004B1B81" w:rsidRPr="00F56D9B" w:rsidRDefault="004B1B81" w:rsidP="004B1B81">
      <w:pPr>
        <w:spacing w:after="0"/>
        <w:ind w:firstLine="720"/>
        <w:rPr>
          <w:color w:val="000000" w:themeColor="text1"/>
        </w:rPr>
      </w:pPr>
      <w:r w:rsidRPr="00F56D9B">
        <w:rPr>
          <w:color w:val="000000" w:themeColor="text1"/>
        </w:rPr>
        <w:t xml:space="preserve">Principal Investigators: Carrie Cwiak and Kelli Hall, Emory University </w:t>
      </w:r>
    </w:p>
    <w:p w14:paraId="3A829F40" w14:textId="0D0DDD05" w:rsidR="004B1B81" w:rsidRPr="00F56D9B" w:rsidRDefault="004B1B81" w:rsidP="004B1B81">
      <w:pPr>
        <w:spacing w:after="0"/>
        <w:rPr>
          <w:color w:val="000000" w:themeColor="text1"/>
        </w:rPr>
      </w:pPr>
      <w:r w:rsidRPr="00F56D9B">
        <w:rPr>
          <w:color w:val="000000" w:themeColor="text1"/>
        </w:rPr>
        <w:tab/>
        <w:t>Graduate research assistant</w:t>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 xml:space="preserve">Sep 2018 – </w:t>
      </w:r>
      <w:r w:rsidR="005D0113">
        <w:rPr>
          <w:color w:val="000000" w:themeColor="text1"/>
        </w:rPr>
        <w:t>Sep 2019</w:t>
      </w:r>
    </w:p>
    <w:p w14:paraId="40242328" w14:textId="77777777" w:rsidR="00A53A4A" w:rsidRPr="00F56D9B" w:rsidRDefault="00A53A4A" w:rsidP="006378EB">
      <w:pPr>
        <w:spacing w:after="0"/>
        <w:rPr>
          <w:color w:val="000000" w:themeColor="text1"/>
        </w:rPr>
      </w:pPr>
      <w:r w:rsidRPr="00F56D9B">
        <w:rPr>
          <w:color w:val="000000" w:themeColor="text1"/>
        </w:rPr>
        <w:t>Identifying religion’s impact on HIV service provision with stigmatized groups</w:t>
      </w:r>
    </w:p>
    <w:p w14:paraId="45658541" w14:textId="77777777" w:rsidR="00A53A4A" w:rsidRPr="00F56D9B" w:rsidRDefault="00A53A4A" w:rsidP="006378EB">
      <w:pPr>
        <w:spacing w:after="0"/>
        <w:rPr>
          <w:color w:val="000000" w:themeColor="text1"/>
        </w:rPr>
      </w:pPr>
      <w:r w:rsidRPr="00F56D9B">
        <w:rPr>
          <w:color w:val="000000" w:themeColor="text1"/>
        </w:rPr>
        <w:tab/>
        <w:t xml:space="preserve">Principal Investigator: John Blevins, Emory University </w:t>
      </w:r>
    </w:p>
    <w:p w14:paraId="62B5F2A4" w14:textId="02F3C50D" w:rsidR="00A53A4A" w:rsidRPr="00F56D9B" w:rsidRDefault="00A53A4A" w:rsidP="006378EB">
      <w:pPr>
        <w:spacing w:after="0"/>
        <w:rPr>
          <w:color w:val="000000" w:themeColor="text1"/>
        </w:rPr>
      </w:pPr>
      <w:r w:rsidRPr="00F56D9B">
        <w:rPr>
          <w:color w:val="000000" w:themeColor="text1"/>
        </w:rPr>
        <w:tab/>
        <w:t>Research associate</w:t>
      </w:r>
      <w:r w:rsidRPr="00F56D9B">
        <w:rPr>
          <w:color w:val="000000" w:themeColor="text1"/>
        </w:rPr>
        <w:tab/>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Aug 2016 – Aug 2018</w:t>
      </w:r>
    </w:p>
    <w:p w14:paraId="792A6A39" w14:textId="77777777" w:rsidR="005F5918" w:rsidRPr="00F56D9B" w:rsidRDefault="005F5918" w:rsidP="006378EB">
      <w:pPr>
        <w:spacing w:after="0"/>
        <w:rPr>
          <w:color w:val="000000" w:themeColor="text1"/>
        </w:rPr>
      </w:pPr>
      <w:r w:rsidRPr="00F56D9B">
        <w:rPr>
          <w:color w:val="000000" w:themeColor="text1"/>
        </w:rPr>
        <w:t>Assessment of community perceptions and feasibility of conducting child mortality surveillance</w:t>
      </w:r>
    </w:p>
    <w:p w14:paraId="6B39F514" w14:textId="77777777" w:rsidR="005F5918" w:rsidRPr="00F56D9B" w:rsidRDefault="005F5918" w:rsidP="006378EB">
      <w:pPr>
        <w:spacing w:after="0"/>
        <w:rPr>
          <w:color w:val="000000" w:themeColor="text1"/>
        </w:rPr>
      </w:pPr>
      <w:r w:rsidRPr="00F56D9B">
        <w:rPr>
          <w:color w:val="000000" w:themeColor="text1"/>
        </w:rPr>
        <w:tab/>
        <w:t>Principal Investigator</w:t>
      </w:r>
      <w:r w:rsidR="002313C8" w:rsidRPr="00F56D9B">
        <w:rPr>
          <w:color w:val="000000" w:themeColor="text1"/>
        </w:rPr>
        <w:t>s</w:t>
      </w:r>
      <w:r w:rsidRPr="00F56D9B">
        <w:rPr>
          <w:color w:val="000000" w:themeColor="text1"/>
        </w:rPr>
        <w:t>:</w:t>
      </w:r>
      <w:r w:rsidR="002313C8" w:rsidRPr="00F56D9B">
        <w:rPr>
          <w:color w:val="000000" w:themeColor="text1"/>
        </w:rPr>
        <w:t xml:space="preserve"> Khátia Munguambe, CISM and</w:t>
      </w:r>
      <w:r w:rsidRPr="00F56D9B">
        <w:rPr>
          <w:color w:val="000000" w:themeColor="text1"/>
        </w:rPr>
        <w:t xml:space="preserve"> John Blevins, Emory University</w:t>
      </w:r>
    </w:p>
    <w:p w14:paraId="297C0185" w14:textId="5D15C848" w:rsidR="005F5918" w:rsidRPr="00F56D9B" w:rsidRDefault="005F5918" w:rsidP="006378EB">
      <w:pPr>
        <w:spacing w:after="0"/>
        <w:rPr>
          <w:color w:val="000000" w:themeColor="text1"/>
        </w:rPr>
      </w:pPr>
      <w:r w:rsidRPr="00F56D9B">
        <w:rPr>
          <w:color w:val="000000" w:themeColor="text1"/>
        </w:rPr>
        <w:tab/>
        <w:t>Research associate</w:t>
      </w:r>
      <w:r w:rsidRPr="00F56D9B">
        <w:rPr>
          <w:color w:val="000000" w:themeColor="text1"/>
        </w:rPr>
        <w:tab/>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Aug 2016 – April 2018</w:t>
      </w:r>
    </w:p>
    <w:p w14:paraId="15530B88" w14:textId="77777777" w:rsidR="006D32E5" w:rsidRPr="00F56D9B" w:rsidRDefault="006C7CBB" w:rsidP="006378EB">
      <w:pPr>
        <w:spacing w:after="0"/>
        <w:rPr>
          <w:color w:val="000000" w:themeColor="text1"/>
        </w:rPr>
      </w:pPr>
      <w:r w:rsidRPr="00F56D9B">
        <w:rPr>
          <w:color w:val="000000" w:themeColor="text1"/>
        </w:rPr>
        <w:t>Mobility Strategies a</w:t>
      </w:r>
      <w:r w:rsidR="006D32E5" w:rsidRPr="00F56D9B">
        <w:rPr>
          <w:color w:val="000000" w:themeColor="text1"/>
        </w:rPr>
        <w:t>mong Latin American Immigrants in the South</w:t>
      </w:r>
    </w:p>
    <w:p w14:paraId="2DEE2D6F" w14:textId="77777777" w:rsidR="001E062A" w:rsidRPr="00F56D9B" w:rsidRDefault="006D32E5" w:rsidP="006378EB">
      <w:pPr>
        <w:spacing w:after="0"/>
        <w:ind w:firstLine="720"/>
        <w:rPr>
          <w:color w:val="000000" w:themeColor="text1"/>
        </w:rPr>
      </w:pPr>
      <w:r w:rsidRPr="00F56D9B">
        <w:rPr>
          <w:color w:val="000000" w:themeColor="text1"/>
        </w:rPr>
        <w:t>Principal Investigator: Irene Brown, Emory University School of Soci</w:t>
      </w:r>
      <w:r w:rsidR="001E062A" w:rsidRPr="00F56D9B">
        <w:rPr>
          <w:color w:val="000000" w:themeColor="text1"/>
        </w:rPr>
        <w:t>ology</w:t>
      </w:r>
    </w:p>
    <w:p w14:paraId="2551CAAD" w14:textId="2E251117" w:rsidR="001E062A" w:rsidRPr="00F56D9B" w:rsidRDefault="001E062A" w:rsidP="006378EB">
      <w:pPr>
        <w:spacing w:after="0"/>
        <w:ind w:firstLine="720"/>
        <w:rPr>
          <w:color w:val="000000" w:themeColor="text1"/>
        </w:rPr>
      </w:pPr>
      <w:r w:rsidRPr="00F56D9B">
        <w:rPr>
          <w:color w:val="000000" w:themeColor="text1"/>
        </w:rPr>
        <w:t>C</w:t>
      </w:r>
      <w:r w:rsidR="006D32E5" w:rsidRPr="00F56D9B">
        <w:rPr>
          <w:color w:val="000000" w:themeColor="text1"/>
        </w:rPr>
        <w:t>onsultant</w:t>
      </w:r>
      <w:r w:rsidR="006D32E5" w:rsidRPr="00F56D9B">
        <w:rPr>
          <w:color w:val="000000" w:themeColor="text1"/>
        </w:rPr>
        <w:tab/>
      </w:r>
      <w:r w:rsidRPr="00F56D9B">
        <w:rPr>
          <w:color w:val="000000" w:themeColor="text1"/>
        </w:rPr>
        <w:tab/>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006D32E5" w:rsidRPr="00F56D9B">
        <w:rPr>
          <w:color w:val="000000" w:themeColor="text1"/>
        </w:rPr>
        <w:t>May 2016 – Sept 2016</w:t>
      </w:r>
    </w:p>
    <w:p w14:paraId="4DD91009" w14:textId="77777777" w:rsidR="007F47B8" w:rsidRPr="00F56D9B" w:rsidRDefault="005C35EF" w:rsidP="006378EB">
      <w:pPr>
        <w:spacing w:after="0"/>
        <w:rPr>
          <w:color w:val="000000" w:themeColor="text1"/>
        </w:rPr>
      </w:pPr>
      <w:r w:rsidRPr="00F56D9B">
        <w:rPr>
          <w:color w:val="000000" w:themeColor="text1"/>
        </w:rPr>
        <w:t>Use and Impact of M-</w:t>
      </w:r>
      <w:proofErr w:type="spellStart"/>
      <w:r w:rsidRPr="00F56D9B">
        <w:rPr>
          <w:color w:val="000000" w:themeColor="text1"/>
        </w:rPr>
        <w:t>Shwari</w:t>
      </w:r>
      <w:proofErr w:type="spellEnd"/>
      <w:r w:rsidRPr="00F56D9B">
        <w:rPr>
          <w:color w:val="000000" w:themeColor="text1"/>
        </w:rPr>
        <w:t xml:space="preserve"> as a Financial Product in Urban and Rural Kenya </w:t>
      </w:r>
    </w:p>
    <w:p w14:paraId="1B490429" w14:textId="77777777" w:rsidR="005C35EF" w:rsidRPr="00F56D9B" w:rsidRDefault="005C35EF" w:rsidP="007F47B8">
      <w:pPr>
        <w:spacing w:after="0"/>
        <w:ind w:firstLine="720"/>
        <w:rPr>
          <w:color w:val="000000" w:themeColor="text1"/>
        </w:rPr>
      </w:pPr>
      <w:r w:rsidRPr="00F56D9B">
        <w:rPr>
          <w:color w:val="000000" w:themeColor="text1"/>
        </w:rPr>
        <w:t xml:space="preserve">Principal Investigator: </w:t>
      </w:r>
      <w:proofErr w:type="spellStart"/>
      <w:r w:rsidRPr="00F56D9B">
        <w:rPr>
          <w:color w:val="000000" w:themeColor="text1"/>
        </w:rPr>
        <w:t>Ndunge</w:t>
      </w:r>
      <w:proofErr w:type="spellEnd"/>
      <w:r w:rsidRPr="00F56D9B">
        <w:rPr>
          <w:color w:val="000000" w:themeColor="text1"/>
        </w:rPr>
        <w:t xml:space="preserve"> </w:t>
      </w:r>
      <w:proofErr w:type="spellStart"/>
      <w:r w:rsidRPr="00F56D9B">
        <w:rPr>
          <w:color w:val="000000" w:themeColor="text1"/>
        </w:rPr>
        <w:t>Kiiti</w:t>
      </w:r>
      <w:proofErr w:type="spellEnd"/>
      <w:r w:rsidRPr="00F56D9B">
        <w:rPr>
          <w:color w:val="000000" w:themeColor="text1"/>
        </w:rPr>
        <w:t>, Columbia University</w:t>
      </w:r>
    </w:p>
    <w:p w14:paraId="5B315908" w14:textId="5DFD5001" w:rsidR="005C35EF" w:rsidRPr="00F56D9B" w:rsidRDefault="005C35EF" w:rsidP="007F47B8">
      <w:pPr>
        <w:spacing w:after="0"/>
        <w:ind w:firstLine="720"/>
        <w:rPr>
          <w:color w:val="000000" w:themeColor="text1"/>
        </w:rPr>
      </w:pPr>
      <w:r w:rsidRPr="00F56D9B">
        <w:rPr>
          <w:color w:val="000000" w:themeColor="text1"/>
        </w:rPr>
        <w:t>Consultant</w:t>
      </w:r>
      <w:r w:rsidRPr="00F56D9B">
        <w:rPr>
          <w:color w:val="000000" w:themeColor="text1"/>
        </w:rPr>
        <w:tab/>
      </w:r>
      <w:r w:rsidR="001E062A" w:rsidRPr="00F56D9B">
        <w:rPr>
          <w:color w:val="000000" w:themeColor="text1"/>
        </w:rPr>
        <w:tab/>
      </w:r>
      <w:r w:rsidR="001E062A"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Feb 2016 – Sept</w:t>
      </w:r>
      <w:r w:rsidRPr="00F56D9B">
        <w:rPr>
          <w:color w:val="000000" w:themeColor="text1"/>
          <w:spacing w:val="-1"/>
        </w:rPr>
        <w:t xml:space="preserve"> </w:t>
      </w:r>
      <w:r w:rsidRPr="00F56D9B">
        <w:rPr>
          <w:color w:val="000000" w:themeColor="text1"/>
        </w:rPr>
        <w:t>2016</w:t>
      </w:r>
    </w:p>
    <w:p w14:paraId="0F317455" w14:textId="77777777" w:rsidR="007F47B8" w:rsidRPr="00F56D9B" w:rsidRDefault="005C35EF" w:rsidP="006378EB">
      <w:pPr>
        <w:spacing w:after="0"/>
        <w:rPr>
          <w:color w:val="000000" w:themeColor="text1"/>
        </w:rPr>
      </w:pPr>
      <w:r w:rsidRPr="00F56D9B">
        <w:rPr>
          <w:color w:val="000000" w:themeColor="text1"/>
        </w:rPr>
        <w:t xml:space="preserve">Sociocultural influences on adolescent pregnancy in Sololá, Guatemala </w:t>
      </w:r>
    </w:p>
    <w:p w14:paraId="77488DFC" w14:textId="77777777" w:rsidR="005C35EF" w:rsidRPr="00F56D9B" w:rsidRDefault="005C35EF" w:rsidP="007F47B8">
      <w:pPr>
        <w:spacing w:after="0"/>
        <w:ind w:firstLine="720"/>
        <w:rPr>
          <w:color w:val="000000" w:themeColor="text1"/>
          <w:lang w:val="es-US"/>
        </w:rPr>
      </w:pPr>
      <w:r w:rsidRPr="00F56D9B">
        <w:rPr>
          <w:color w:val="000000" w:themeColor="text1"/>
          <w:lang w:val="es-US"/>
        </w:rPr>
        <w:t>Universidad del Valle de Guatemala</w:t>
      </w:r>
      <w:r w:rsidR="00EA24A5" w:rsidRPr="00F56D9B">
        <w:rPr>
          <w:color w:val="000000" w:themeColor="text1"/>
          <w:lang w:val="es-US"/>
        </w:rPr>
        <w:t xml:space="preserve"> (UVG)</w:t>
      </w:r>
      <w:r w:rsidRPr="00F56D9B">
        <w:rPr>
          <w:color w:val="000000" w:themeColor="text1"/>
          <w:lang w:val="es-US"/>
        </w:rPr>
        <w:t>, Campus Altiplano</w:t>
      </w:r>
    </w:p>
    <w:p w14:paraId="6CDC0EB0" w14:textId="6EF12BEF" w:rsidR="005C35EF" w:rsidRPr="00F56D9B" w:rsidRDefault="00EA24A5" w:rsidP="00FF1956">
      <w:pPr>
        <w:spacing w:after="0"/>
        <w:ind w:firstLine="720"/>
        <w:rPr>
          <w:color w:val="000000" w:themeColor="text1"/>
        </w:rPr>
      </w:pPr>
      <w:r w:rsidRPr="00F56D9B">
        <w:rPr>
          <w:color w:val="000000" w:themeColor="text1"/>
        </w:rPr>
        <w:t>Co-</w:t>
      </w:r>
      <w:r w:rsidR="005C35EF" w:rsidRPr="00F56D9B">
        <w:rPr>
          <w:color w:val="000000" w:themeColor="text1"/>
        </w:rPr>
        <w:t xml:space="preserve">Investigators: Emily Lemon and </w:t>
      </w:r>
      <w:proofErr w:type="spellStart"/>
      <w:r w:rsidR="005C35EF" w:rsidRPr="00F56D9B">
        <w:rPr>
          <w:color w:val="000000" w:themeColor="text1"/>
        </w:rPr>
        <w:t>Nely</w:t>
      </w:r>
      <w:proofErr w:type="spellEnd"/>
      <w:r w:rsidR="005C35EF" w:rsidRPr="00F56D9B">
        <w:rPr>
          <w:color w:val="000000" w:themeColor="text1"/>
        </w:rPr>
        <w:t xml:space="preserve"> Amparo Can, UVG </w:t>
      </w:r>
      <w:r w:rsidR="007F47B8" w:rsidRPr="00F56D9B">
        <w:rPr>
          <w:color w:val="000000" w:themeColor="text1"/>
        </w:rPr>
        <w:tab/>
      </w:r>
      <w:r w:rsidR="00FF1956" w:rsidRPr="00F56D9B">
        <w:rPr>
          <w:color w:val="000000" w:themeColor="text1"/>
        </w:rPr>
        <w:t>Jan 2014 – Jan 2016</w:t>
      </w:r>
      <w:r w:rsidR="002B742A">
        <w:rPr>
          <w:color w:val="000000" w:themeColor="text1"/>
        </w:rPr>
        <w:tab/>
      </w:r>
    </w:p>
    <w:p w14:paraId="65F41631" w14:textId="77777777" w:rsidR="000775F1" w:rsidRPr="00F56D9B" w:rsidRDefault="000775F1" w:rsidP="000775F1">
      <w:pPr>
        <w:spacing w:after="0"/>
        <w:rPr>
          <w:color w:val="000000" w:themeColor="text1"/>
        </w:rPr>
      </w:pPr>
      <w:r w:rsidRPr="00F56D9B">
        <w:rPr>
          <w:color w:val="000000" w:themeColor="text1"/>
        </w:rPr>
        <w:t xml:space="preserve">Factors Influencing Maternal Immunization among Pregnant Refugee and Immigrant Women </w:t>
      </w:r>
    </w:p>
    <w:p w14:paraId="600446A4" w14:textId="77777777" w:rsidR="000775F1" w:rsidRPr="00F56D9B" w:rsidRDefault="000775F1" w:rsidP="000775F1">
      <w:pPr>
        <w:spacing w:after="0"/>
        <w:ind w:firstLine="720"/>
        <w:rPr>
          <w:color w:val="000000" w:themeColor="text1"/>
        </w:rPr>
      </w:pPr>
      <w:r w:rsidRPr="00F56D9B">
        <w:rPr>
          <w:color w:val="000000" w:themeColor="text1"/>
        </w:rPr>
        <w:t xml:space="preserve">Principal Investigator: Paula Frew, Emory University </w:t>
      </w:r>
    </w:p>
    <w:p w14:paraId="1F16F08D" w14:textId="1D49AE4C" w:rsidR="000775F1" w:rsidRPr="00F56D9B" w:rsidRDefault="000775F1" w:rsidP="000775F1">
      <w:pPr>
        <w:spacing w:after="0"/>
        <w:ind w:firstLine="720"/>
        <w:rPr>
          <w:color w:val="000000" w:themeColor="text1"/>
        </w:rPr>
      </w:pPr>
      <w:r w:rsidRPr="00F56D9B">
        <w:rPr>
          <w:color w:val="000000" w:themeColor="text1"/>
        </w:rPr>
        <w:t xml:space="preserve">Graduate Research Assistant </w:t>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Dec 2014 – Jan 2015</w:t>
      </w:r>
    </w:p>
    <w:p w14:paraId="512C7803" w14:textId="77777777" w:rsidR="005C35EF" w:rsidRPr="00F56D9B" w:rsidRDefault="005C35EF" w:rsidP="006378EB">
      <w:pPr>
        <w:spacing w:after="0"/>
        <w:rPr>
          <w:color w:val="000000" w:themeColor="text1"/>
        </w:rPr>
      </w:pPr>
      <w:r w:rsidRPr="00F56D9B">
        <w:rPr>
          <w:color w:val="000000" w:themeColor="text1"/>
        </w:rPr>
        <w:t>Lifting Latina Voices Initiative Program Evaluation</w:t>
      </w:r>
    </w:p>
    <w:p w14:paraId="3204F185" w14:textId="77777777" w:rsidR="005C35EF" w:rsidRPr="00F56D9B" w:rsidRDefault="005C35EF" w:rsidP="009013B8">
      <w:pPr>
        <w:spacing w:after="0"/>
        <w:ind w:left="720"/>
        <w:rPr>
          <w:color w:val="000000" w:themeColor="text1"/>
        </w:rPr>
      </w:pPr>
      <w:r w:rsidRPr="00F56D9B">
        <w:rPr>
          <w:color w:val="000000" w:themeColor="text1"/>
        </w:rPr>
        <w:t xml:space="preserve">Principal Investigator: Sarah Blake, Emory University </w:t>
      </w:r>
      <w:r w:rsidR="00EA24A5" w:rsidRPr="00F56D9B">
        <w:rPr>
          <w:color w:val="000000" w:themeColor="text1"/>
        </w:rPr>
        <w:br/>
      </w:r>
      <w:r w:rsidRPr="00F56D9B">
        <w:rPr>
          <w:color w:val="000000" w:themeColor="text1"/>
        </w:rPr>
        <w:t xml:space="preserve">Graduate Research Assistant </w:t>
      </w:r>
      <w:r w:rsidR="001E062A" w:rsidRPr="00F56D9B">
        <w:rPr>
          <w:color w:val="000000" w:themeColor="text1"/>
        </w:rPr>
        <w:tab/>
      </w:r>
      <w:r w:rsidRPr="00F56D9B">
        <w:rPr>
          <w:color w:val="000000" w:themeColor="text1"/>
        </w:rPr>
        <w:t>Aug 2014 – Nov 2014</w:t>
      </w:r>
    </w:p>
    <w:p w14:paraId="6B300F94" w14:textId="77777777" w:rsidR="005C35EF" w:rsidRPr="00F56D9B" w:rsidRDefault="004C5EB7" w:rsidP="00FD2218">
      <w:pPr>
        <w:pStyle w:val="Heading1"/>
      </w:pPr>
      <w:r w:rsidRPr="00F56D9B">
        <w:lastRenderedPageBreak/>
        <w:t>TEACHING EXPERIENCE</w:t>
      </w:r>
    </w:p>
    <w:p w14:paraId="3A27D44F" w14:textId="0553C1CD" w:rsidR="00597BF6" w:rsidRDefault="00597BF6" w:rsidP="00597BF6">
      <w:pPr>
        <w:spacing w:after="0"/>
        <w:rPr>
          <w:color w:val="000000" w:themeColor="text1"/>
        </w:rPr>
      </w:pPr>
      <w:r>
        <w:rPr>
          <w:color w:val="000000" w:themeColor="text1"/>
        </w:rPr>
        <w:t>BSHE 540: Qualitative Research Methods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t>Jan 2023</w:t>
      </w:r>
      <w:r w:rsidR="00A6499D">
        <w:rPr>
          <w:color w:val="000000" w:themeColor="text1"/>
        </w:rPr>
        <w:t xml:space="preserve"> </w:t>
      </w:r>
      <w:r>
        <w:rPr>
          <w:color w:val="000000" w:themeColor="text1"/>
        </w:rPr>
        <w:t>-</w:t>
      </w:r>
      <w:r w:rsidR="00A6499D">
        <w:rPr>
          <w:color w:val="000000" w:themeColor="text1"/>
        </w:rPr>
        <w:t xml:space="preserve"> </w:t>
      </w:r>
      <w:r>
        <w:rPr>
          <w:color w:val="000000" w:themeColor="text1"/>
        </w:rPr>
        <w:t>May 2023</w:t>
      </w:r>
    </w:p>
    <w:p w14:paraId="2508B6CA" w14:textId="0B51648A" w:rsidR="00597BF6" w:rsidRDefault="00597BF6" w:rsidP="00597BF6">
      <w:pPr>
        <w:spacing w:after="0"/>
        <w:rPr>
          <w:color w:val="000000" w:themeColor="text1"/>
        </w:rPr>
      </w:pPr>
      <w:r>
        <w:rPr>
          <w:color w:val="000000" w:themeColor="text1"/>
        </w:rPr>
        <w:tab/>
        <w:t>Instructor</w:t>
      </w:r>
    </w:p>
    <w:p w14:paraId="0D45AA4F" w14:textId="0A4B9F0A" w:rsidR="00597BF6" w:rsidRDefault="00597BF6" w:rsidP="00597BF6">
      <w:pPr>
        <w:spacing w:after="0"/>
        <w:rPr>
          <w:color w:val="000000" w:themeColor="text1"/>
        </w:rPr>
      </w:pPr>
      <w:r>
        <w:rPr>
          <w:color w:val="000000" w:themeColor="text1"/>
        </w:rPr>
        <w:t xml:space="preserve">BSHE </w:t>
      </w:r>
      <w:r w:rsidR="00713116">
        <w:rPr>
          <w:color w:val="000000" w:themeColor="text1"/>
        </w:rPr>
        <w:t>557</w:t>
      </w:r>
      <w:r>
        <w:rPr>
          <w:color w:val="000000" w:themeColor="text1"/>
        </w:rPr>
        <w:t xml:space="preserve">: Addressing Racism as a Public Health Issue to Promote Health Equity </w:t>
      </w:r>
      <w:r>
        <w:rPr>
          <w:color w:val="000000" w:themeColor="text1"/>
        </w:rPr>
        <w:tab/>
        <w:t>Jan 2023</w:t>
      </w:r>
      <w:r w:rsidR="00A6499D">
        <w:rPr>
          <w:color w:val="000000" w:themeColor="text1"/>
        </w:rPr>
        <w:t xml:space="preserve"> </w:t>
      </w:r>
      <w:r>
        <w:rPr>
          <w:color w:val="000000" w:themeColor="text1"/>
        </w:rPr>
        <w:t>-</w:t>
      </w:r>
      <w:r w:rsidR="00A71912">
        <w:rPr>
          <w:color w:val="000000" w:themeColor="text1"/>
        </w:rPr>
        <w:t xml:space="preserve"> </w:t>
      </w:r>
      <w:r>
        <w:rPr>
          <w:color w:val="000000" w:themeColor="text1"/>
        </w:rPr>
        <w:t>May 2023</w:t>
      </w:r>
    </w:p>
    <w:p w14:paraId="44A35BFC" w14:textId="2C2B71C1" w:rsidR="00597BF6" w:rsidRDefault="00597BF6" w:rsidP="00597BF6">
      <w:pPr>
        <w:spacing w:after="0"/>
        <w:rPr>
          <w:color w:val="000000" w:themeColor="text1"/>
        </w:rPr>
      </w:pPr>
      <w:r>
        <w:rPr>
          <w:color w:val="000000" w:themeColor="text1"/>
        </w:rPr>
        <w:tab/>
        <w:t>Co-instructor</w:t>
      </w:r>
    </w:p>
    <w:p w14:paraId="0F83E006" w14:textId="46151232" w:rsidR="000E0D00" w:rsidRDefault="000E0D00" w:rsidP="00E368A1">
      <w:pPr>
        <w:spacing w:after="0"/>
        <w:rPr>
          <w:color w:val="000000" w:themeColor="text1"/>
        </w:rPr>
      </w:pPr>
      <w:r>
        <w:rPr>
          <w:color w:val="000000" w:themeColor="text1"/>
        </w:rPr>
        <w:t>GH 525:</w:t>
      </w:r>
      <w:r>
        <w:rPr>
          <w:color w:val="000000" w:themeColor="text1"/>
        </w:rPr>
        <w:tab/>
        <w:t>Qualitative Data Analysis</w:t>
      </w:r>
      <w:r>
        <w:rPr>
          <w:color w:val="000000" w:themeColor="text1"/>
        </w:rPr>
        <w:tab/>
      </w:r>
      <w:r>
        <w:rPr>
          <w:color w:val="000000" w:themeColor="text1"/>
        </w:rPr>
        <w:tab/>
      </w:r>
      <w:r>
        <w:rPr>
          <w:color w:val="000000" w:themeColor="text1"/>
        </w:rPr>
        <w:tab/>
      </w:r>
      <w:r>
        <w:rPr>
          <w:color w:val="000000" w:themeColor="text1"/>
        </w:rPr>
        <w:tab/>
      </w:r>
      <w:r w:rsidR="00A6499D">
        <w:rPr>
          <w:color w:val="000000" w:themeColor="text1"/>
        </w:rPr>
        <w:tab/>
      </w:r>
      <w:r w:rsidR="00A6499D">
        <w:rPr>
          <w:color w:val="000000" w:themeColor="text1"/>
        </w:rPr>
        <w:tab/>
      </w:r>
      <w:r w:rsidR="00A6499D">
        <w:rPr>
          <w:color w:val="000000" w:themeColor="text1"/>
        </w:rPr>
        <w:tab/>
      </w:r>
      <w:r>
        <w:rPr>
          <w:color w:val="000000" w:themeColor="text1"/>
        </w:rPr>
        <w:t>Aug</w:t>
      </w:r>
      <w:r w:rsidR="00A6499D">
        <w:rPr>
          <w:color w:val="000000" w:themeColor="text1"/>
        </w:rPr>
        <w:t xml:space="preserve"> </w:t>
      </w:r>
      <w:r>
        <w:rPr>
          <w:color w:val="000000" w:themeColor="text1"/>
        </w:rPr>
        <w:t>2021 – De</w:t>
      </w:r>
      <w:r w:rsidR="00A6499D">
        <w:rPr>
          <w:color w:val="000000" w:themeColor="text1"/>
        </w:rPr>
        <w:t>c</w:t>
      </w:r>
      <w:r>
        <w:rPr>
          <w:color w:val="000000" w:themeColor="text1"/>
        </w:rPr>
        <w:t xml:space="preserve"> 2021</w:t>
      </w:r>
    </w:p>
    <w:p w14:paraId="2EE3C51B" w14:textId="6F7F9BD0" w:rsidR="000E0D00" w:rsidRDefault="000E0D00" w:rsidP="00E368A1">
      <w:pPr>
        <w:spacing w:after="0"/>
        <w:rPr>
          <w:color w:val="000000" w:themeColor="text1"/>
        </w:rPr>
      </w:pPr>
      <w:r>
        <w:rPr>
          <w:color w:val="000000" w:themeColor="text1"/>
        </w:rPr>
        <w:tab/>
        <w:t>Teaching Assistant</w:t>
      </w:r>
    </w:p>
    <w:p w14:paraId="0D896B8F" w14:textId="7A92D24B" w:rsidR="000E0D00" w:rsidRDefault="000E0D00" w:rsidP="00E368A1">
      <w:pPr>
        <w:spacing w:after="0"/>
        <w:rPr>
          <w:color w:val="000000" w:themeColor="text1"/>
        </w:rPr>
      </w:pPr>
      <w:r>
        <w:rPr>
          <w:color w:val="000000" w:themeColor="text1"/>
        </w:rPr>
        <w:tab/>
        <w:t>Led lab and created a pre-recorded research spotlight lecture on thick description for flipped classroom</w:t>
      </w:r>
    </w:p>
    <w:p w14:paraId="54A8F24B" w14:textId="3759EA72" w:rsidR="00697E02" w:rsidRDefault="00697E02" w:rsidP="00E368A1">
      <w:pPr>
        <w:spacing w:after="0"/>
        <w:rPr>
          <w:color w:val="000000" w:themeColor="text1"/>
        </w:rPr>
      </w:pPr>
      <w:r>
        <w:rPr>
          <w:color w:val="000000" w:themeColor="text1"/>
        </w:rPr>
        <w:t xml:space="preserve">BSHE 560: Addressing Racism as a Public Health Issue to Promote Health Equity </w:t>
      </w:r>
      <w:r>
        <w:rPr>
          <w:color w:val="000000" w:themeColor="text1"/>
        </w:rPr>
        <w:tab/>
        <w:t>January 2021-May 2021</w:t>
      </w:r>
    </w:p>
    <w:p w14:paraId="71D68416" w14:textId="2CAF5EA8" w:rsidR="00F130AB" w:rsidRDefault="00F130AB" w:rsidP="00E368A1">
      <w:pPr>
        <w:spacing w:after="0"/>
        <w:rPr>
          <w:color w:val="000000" w:themeColor="text1"/>
        </w:rPr>
      </w:pPr>
      <w:r>
        <w:rPr>
          <w:color w:val="000000" w:themeColor="text1"/>
        </w:rPr>
        <w:tab/>
        <w:t>Teaching Associate</w:t>
      </w:r>
    </w:p>
    <w:p w14:paraId="5ECF2D9E" w14:textId="1717EE96" w:rsidR="00F130AB" w:rsidRDefault="00F130AB" w:rsidP="00E368A1">
      <w:pPr>
        <w:spacing w:after="0"/>
        <w:rPr>
          <w:color w:val="000000" w:themeColor="text1"/>
        </w:rPr>
      </w:pPr>
      <w:r>
        <w:rPr>
          <w:color w:val="000000" w:themeColor="text1"/>
        </w:rPr>
        <w:tab/>
        <w:t>Supported lectures</w:t>
      </w:r>
      <w:r w:rsidR="006C29D9">
        <w:rPr>
          <w:color w:val="000000" w:themeColor="text1"/>
        </w:rPr>
        <w:t>, organized guest lectures</w:t>
      </w:r>
      <w:r>
        <w:rPr>
          <w:color w:val="000000" w:themeColor="text1"/>
        </w:rPr>
        <w:t xml:space="preserve"> and provided lecture on Cultural Humility</w:t>
      </w:r>
    </w:p>
    <w:p w14:paraId="6B846255" w14:textId="236AD638" w:rsidR="00E368A1" w:rsidRDefault="00E368A1" w:rsidP="00E368A1">
      <w:pPr>
        <w:spacing w:after="0"/>
        <w:rPr>
          <w:color w:val="000000" w:themeColor="text1"/>
        </w:rPr>
      </w:pPr>
      <w:r>
        <w:rPr>
          <w:color w:val="000000" w:themeColor="text1"/>
        </w:rPr>
        <w:t>BSHE 532: Quantitative Data Analysis</w:t>
      </w:r>
    </w:p>
    <w:p w14:paraId="50BD4061" w14:textId="6F1B3E3B" w:rsidR="00E368A1" w:rsidRDefault="00E368A1" w:rsidP="00E368A1">
      <w:pPr>
        <w:spacing w:after="0"/>
        <w:rPr>
          <w:color w:val="000000" w:themeColor="text1"/>
        </w:rPr>
      </w:pPr>
      <w:r>
        <w:rPr>
          <w:color w:val="000000" w:themeColor="text1"/>
        </w:rPr>
        <w:tab/>
        <w:t>Teaching Associate</w:t>
      </w:r>
      <w:r>
        <w:rPr>
          <w:color w:val="000000" w:themeColor="text1"/>
        </w:rPr>
        <w:tab/>
      </w:r>
      <w:r>
        <w:rPr>
          <w:color w:val="000000" w:themeColor="text1"/>
        </w:rPr>
        <w:tab/>
      </w:r>
      <w:r>
        <w:rPr>
          <w:color w:val="000000" w:themeColor="text1"/>
        </w:rPr>
        <w:tab/>
      </w:r>
      <w:r>
        <w:rPr>
          <w:color w:val="000000" w:themeColor="text1"/>
        </w:rPr>
        <w:tab/>
      </w:r>
      <w:r w:rsidR="00A6499D">
        <w:rPr>
          <w:color w:val="000000" w:themeColor="text1"/>
        </w:rPr>
        <w:tab/>
      </w:r>
      <w:r w:rsidR="00A6499D">
        <w:rPr>
          <w:color w:val="000000" w:themeColor="text1"/>
        </w:rPr>
        <w:tab/>
      </w:r>
      <w:r w:rsidR="00A6499D">
        <w:rPr>
          <w:color w:val="000000" w:themeColor="text1"/>
        </w:rPr>
        <w:tab/>
      </w:r>
      <w:r>
        <w:rPr>
          <w:color w:val="000000" w:themeColor="text1"/>
        </w:rPr>
        <w:t>Jan 2020 – May 2020</w:t>
      </w:r>
    </w:p>
    <w:p w14:paraId="075B997E" w14:textId="1028099A" w:rsidR="00E368A1" w:rsidRDefault="00E368A1" w:rsidP="00E368A1">
      <w:pPr>
        <w:spacing w:after="0"/>
        <w:rPr>
          <w:color w:val="000000" w:themeColor="text1"/>
        </w:rPr>
      </w:pPr>
      <w:r>
        <w:rPr>
          <w:color w:val="000000" w:themeColor="text1"/>
        </w:rPr>
        <w:tab/>
        <w:t>Supported lecture and SAS lab; provided lecture on mediation analysis</w:t>
      </w:r>
    </w:p>
    <w:p w14:paraId="5364F8F1" w14:textId="2DA54FF2" w:rsidR="009E2E9C" w:rsidRDefault="009E2E9C" w:rsidP="002F0E6D">
      <w:pPr>
        <w:spacing w:after="0"/>
        <w:rPr>
          <w:color w:val="000000" w:themeColor="text1"/>
        </w:rPr>
      </w:pPr>
      <w:r>
        <w:rPr>
          <w:color w:val="000000" w:themeColor="text1"/>
        </w:rPr>
        <w:t xml:space="preserve">BSHE 542: </w:t>
      </w:r>
      <w:r w:rsidRPr="009E2E9C">
        <w:rPr>
          <w:color w:val="000000" w:themeColor="text1"/>
        </w:rPr>
        <w:t>Socio-behavioral measurement</w:t>
      </w:r>
    </w:p>
    <w:p w14:paraId="6E895A77" w14:textId="3740CC62" w:rsidR="009E2E9C" w:rsidRDefault="006903C6" w:rsidP="002F0E6D">
      <w:pPr>
        <w:spacing w:after="0"/>
        <w:rPr>
          <w:color w:val="000000" w:themeColor="text1"/>
        </w:rPr>
      </w:pPr>
      <w:r>
        <w:rPr>
          <w:color w:val="000000" w:themeColor="text1"/>
        </w:rPr>
        <w:tab/>
        <w:t>Teaching Assistant</w:t>
      </w:r>
      <w:r>
        <w:rPr>
          <w:color w:val="000000" w:themeColor="text1"/>
        </w:rPr>
        <w:tab/>
      </w:r>
      <w:r>
        <w:rPr>
          <w:color w:val="000000" w:themeColor="text1"/>
        </w:rPr>
        <w:tab/>
      </w:r>
      <w:r>
        <w:rPr>
          <w:color w:val="000000" w:themeColor="text1"/>
        </w:rPr>
        <w:tab/>
      </w:r>
      <w:r>
        <w:rPr>
          <w:color w:val="000000" w:themeColor="text1"/>
        </w:rPr>
        <w:tab/>
      </w:r>
      <w:r w:rsidR="002B742A">
        <w:rPr>
          <w:color w:val="000000" w:themeColor="text1"/>
        </w:rPr>
        <w:tab/>
      </w:r>
      <w:r w:rsidR="002B742A">
        <w:rPr>
          <w:color w:val="000000" w:themeColor="text1"/>
        </w:rPr>
        <w:tab/>
      </w:r>
      <w:r w:rsidR="002B742A">
        <w:rPr>
          <w:color w:val="000000" w:themeColor="text1"/>
        </w:rPr>
        <w:tab/>
      </w:r>
      <w:r>
        <w:rPr>
          <w:color w:val="000000" w:themeColor="text1"/>
        </w:rPr>
        <w:t>Aug 2019 – Dec 2019</w:t>
      </w:r>
    </w:p>
    <w:p w14:paraId="09C9ECF8" w14:textId="1201F0B7" w:rsidR="009E2E9C" w:rsidRDefault="006903C6" w:rsidP="002F0E6D">
      <w:pPr>
        <w:spacing w:after="0"/>
        <w:rPr>
          <w:color w:val="000000" w:themeColor="text1"/>
        </w:rPr>
      </w:pPr>
      <w:r>
        <w:rPr>
          <w:color w:val="000000" w:themeColor="text1"/>
        </w:rPr>
        <w:tab/>
        <w:t>Supported lecture and SAS lab; provided lecture on survey and scale development</w:t>
      </w:r>
      <w:r w:rsidR="00E368A1">
        <w:rPr>
          <w:color w:val="000000" w:themeColor="text1"/>
        </w:rPr>
        <w:t xml:space="preserve"> </w:t>
      </w:r>
    </w:p>
    <w:p w14:paraId="2DD28B8A" w14:textId="0AFF937E" w:rsidR="002F0E6D" w:rsidRPr="00F56D9B" w:rsidRDefault="005C35EF" w:rsidP="002F0E6D">
      <w:pPr>
        <w:spacing w:after="0"/>
        <w:rPr>
          <w:color w:val="000000" w:themeColor="text1"/>
        </w:rPr>
      </w:pPr>
      <w:r w:rsidRPr="00F56D9B">
        <w:rPr>
          <w:color w:val="000000" w:themeColor="text1"/>
        </w:rPr>
        <w:t>GH 542: Evidence Based Strategic Planning, School of Public Health at Emory University Graduate</w:t>
      </w:r>
    </w:p>
    <w:p w14:paraId="014000D5" w14:textId="2C4C0AA5" w:rsidR="005C35EF" w:rsidRPr="00F56D9B" w:rsidRDefault="005C35EF" w:rsidP="002F0E6D">
      <w:pPr>
        <w:spacing w:after="0"/>
        <w:ind w:firstLine="720"/>
        <w:rPr>
          <w:color w:val="000000" w:themeColor="text1"/>
        </w:rPr>
      </w:pPr>
      <w:r w:rsidRPr="00F56D9B">
        <w:rPr>
          <w:color w:val="000000" w:themeColor="text1"/>
        </w:rPr>
        <w:t xml:space="preserve">Teaching </w:t>
      </w:r>
      <w:proofErr w:type="gramStart"/>
      <w:r w:rsidRPr="00F56D9B">
        <w:rPr>
          <w:color w:val="000000" w:themeColor="text1"/>
        </w:rPr>
        <w:t xml:space="preserve">Assistant  </w:t>
      </w:r>
      <w:r w:rsidR="001E062A" w:rsidRPr="00F56D9B">
        <w:rPr>
          <w:color w:val="000000" w:themeColor="text1"/>
        </w:rPr>
        <w:tab/>
      </w:r>
      <w:proofErr w:type="gramEnd"/>
      <w:r w:rsidR="001E062A" w:rsidRPr="00F56D9B">
        <w:rPr>
          <w:color w:val="000000" w:themeColor="text1"/>
        </w:rPr>
        <w:tab/>
      </w:r>
      <w:r w:rsidR="001E062A" w:rsidRPr="00F56D9B">
        <w:rPr>
          <w:color w:val="000000" w:themeColor="text1"/>
        </w:rPr>
        <w:tab/>
      </w:r>
      <w:r w:rsidR="001E062A"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Jan 2015 – May 2015</w:t>
      </w:r>
    </w:p>
    <w:p w14:paraId="0F6C9ABD" w14:textId="6D9A78E9" w:rsidR="005C35EF" w:rsidRDefault="005C35EF" w:rsidP="002F0E6D">
      <w:pPr>
        <w:spacing w:after="0"/>
        <w:ind w:left="720"/>
        <w:rPr>
          <w:color w:val="000000" w:themeColor="text1"/>
        </w:rPr>
      </w:pPr>
      <w:r w:rsidRPr="00F56D9B">
        <w:rPr>
          <w:color w:val="000000" w:themeColor="text1"/>
        </w:rPr>
        <w:t>Collaborated with two faculty and 9 TAs to carry out a global health course for 100 students; co-facilitated two lab sections of 16 students and organized mixed-methods student-led study.</w:t>
      </w:r>
    </w:p>
    <w:p w14:paraId="5478F058" w14:textId="77777777" w:rsidR="002F0E6D" w:rsidRPr="00F56D9B" w:rsidRDefault="005C35EF" w:rsidP="002F0E6D">
      <w:pPr>
        <w:spacing w:after="0"/>
        <w:rPr>
          <w:color w:val="000000" w:themeColor="text1"/>
        </w:rPr>
      </w:pPr>
      <w:r w:rsidRPr="00F56D9B">
        <w:rPr>
          <w:color w:val="000000" w:themeColor="text1"/>
        </w:rPr>
        <w:t xml:space="preserve">GH 572: Community Transformation, School of Public Health at Emory University </w:t>
      </w:r>
    </w:p>
    <w:p w14:paraId="3EA94157" w14:textId="7474293D" w:rsidR="005C35EF" w:rsidRPr="00F56D9B" w:rsidRDefault="005C35EF" w:rsidP="002F0E6D">
      <w:pPr>
        <w:spacing w:after="0"/>
        <w:ind w:firstLine="720"/>
        <w:rPr>
          <w:color w:val="000000" w:themeColor="text1"/>
        </w:rPr>
      </w:pPr>
      <w:r w:rsidRPr="00F56D9B">
        <w:rPr>
          <w:color w:val="000000" w:themeColor="text1"/>
        </w:rPr>
        <w:t xml:space="preserve">Co-Facilitator </w:t>
      </w:r>
      <w:r w:rsidR="001E062A" w:rsidRPr="00F56D9B">
        <w:rPr>
          <w:color w:val="000000" w:themeColor="text1"/>
        </w:rPr>
        <w:tab/>
      </w:r>
      <w:r w:rsidR="001E062A" w:rsidRPr="00F56D9B">
        <w:rPr>
          <w:color w:val="000000" w:themeColor="text1"/>
        </w:rPr>
        <w:tab/>
      </w:r>
      <w:r w:rsidR="001E062A" w:rsidRPr="00F56D9B">
        <w:rPr>
          <w:color w:val="000000" w:themeColor="text1"/>
        </w:rPr>
        <w:tab/>
      </w:r>
      <w:r w:rsidR="001E062A" w:rsidRPr="00F56D9B">
        <w:rPr>
          <w:color w:val="000000" w:themeColor="text1"/>
        </w:rPr>
        <w:tab/>
      </w:r>
      <w:r w:rsidR="001E062A"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 xml:space="preserve"> No</w:t>
      </w:r>
      <w:r w:rsidR="00A6499D">
        <w:rPr>
          <w:color w:val="000000" w:themeColor="text1"/>
        </w:rPr>
        <w:t>v</w:t>
      </w:r>
      <w:r w:rsidRPr="00F56D9B">
        <w:rPr>
          <w:color w:val="000000" w:themeColor="text1"/>
        </w:rPr>
        <w:t xml:space="preserve"> 2014 – Jan 2015</w:t>
      </w:r>
    </w:p>
    <w:p w14:paraId="7E3C6ED5" w14:textId="77777777" w:rsidR="00214109" w:rsidRPr="00F56D9B" w:rsidRDefault="005C35EF" w:rsidP="002F0E6D">
      <w:pPr>
        <w:spacing w:after="0"/>
        <w:ind w:left="720"/>
        <w:rPr>
          <w:color w:val="000000" w:themeColor="text1"/>
        </w:rPr>
      </w:pPr>
      <w:r w:rsidRPr="00F56D9B">
        <w:rPr>
          <w:color w:val="000000" w:themeColor="text1"/>
        </w:rPr>
        <w:t>Co-led a one week, 40-hour course that utilizes methodology from Paulo Freire's Pedagogy of the Oppressed for 20 graduate st</w:t>
      </w:r>
      <w:r w:rsidR="00636B3F" w:rsidRPr="00F56D9B">
        <w:rPr>
          <w:color w:val="000000" w:themeColor="text1"/>
        </w:rPr>
        <w:t>udents and 20 community members</w:t>
      </w:r>
    </w:p>
    <w:p w14:paraId="6F74E57A" w14:textId="706E7267" w:rsidR="002F0E6D" w:rsidRPr="00F56D9B" w:rsidRDefault="0024584E" w:rsidP="002F0E6D">
      <w:pPr>
        <w:spacing w:after="0"/>
        <w:rPr>
          <w:color w:val="000000" w:themeColor="text1"/>
          <w:lang w:val="es-US"/>
        </w:rPr>
      </w:pPr>
      <w:r w:rsidRPr="00F56D9B">
        <w:rPr>
          <w:color w:val="000000" w:themeColor="text1"/>
          <w:lang w:val="es-US"/>
        </w:rPr>
        <w:t xml:space="preserve">IES Lenguas Vivas SB de </w:t>
      </w:r>
      <w:proofErr w:type="spellStart"/>
      <w:r w:rsidRPr="00F56D9B">
        <w:rPr>
          <w:color w:val="000000" w:themeColor="text1"/>
          <w:lang w:val="es-US"/>
        </w:rPr>
        <w:t>Spangenberg</w:t>
      </w:r>
      <w:proofErr w:type="spellEnd"/>
      <w:r w:rsidRPr="00F56D9B">
        <w:rPr>
          <w:color w:val="000000" w:themeColor="text1"/>
          <w:lang w:val="es-US"/>
        </w:rPr>
        <w:t xml:space="preserve"> and Lenguas Vivas JR </w:t>
      </w:r>
      <w:r w:rsidR="00FA718D" w:rsidRPr="00F56D9B">
        <w:rPr>
          <w:color w:val="000000" w:themeColor="text1"/>
          <w:lang w:val="es-US"/>
        </w:rPr>
        <w:t>Fernández</w:t>
      </w:r>
    </w:p>
    <w:p w14:paraId="72945C26" w14:textId="6C0E4F32" w:rsidR="00C4736F" w:rsidRPr="00F56D9B" w:rsidRDefault="0024584E" w:rsidP="002F0E6D">
      <w:pPr>
        <w:spacing w:after="0"/>
        <w:ind w:firstLine="720"/>
        <w:rPr>
          <w:color w:val="000000" w:themeColor="text1"/>
        </w:rPr>
      </w:pPr>
      <w:r w:rsidRPr="00F56D9B">
        <w:rPr>
          <w:color w:val="000000" w:themeColor="text1"/>
        </w:rPr>
        <w:t>Fulbright English Teaching Assistant</w:t>
      </w:r>
      <w:r w:rsidRPr="00F56D9B">
        <w:rPr>
          <w:color w:val="000000" w:themeColor="text1"/>
        </w:rPr>
        <w:tab/>
      </w:r>
      <w:r w:rsidRPr="00F56D9B">
        <w:rPr>
          <w:color w:val="000000" w:themeColor="text1"/>
        </w:rPr>
        <w:tab/>
      </w:r>
      <w:r w:rsidR="002B742A">
        <w:rPr>
          <w:color w:val="000000" w:themeColor="text1"/>
        </w:rPr>
        <w:tab/>
      </w:r>
      <w:r w:rsidR="002B742A">
        <w:rPr>
          <w:color w:val="000000" w:themeColor="text1"/>
        </w:rPr>
        <w:tab/>
      </w:r>
      <w:r w:rsidR="002B742A">
        <w:rPr>
          <w:color w:val="000000" w:themeColor="text1"/>
        </w:rPr>
        <w:tab/>
      </w:r>
      <w:r w:rsidRPr="00F56D9B">
        <w:rPr>
          <w:color w:val="000000" w:themeColor="text1"/>
        </w:rPr>
        <w:t>Mar 2011 – Nov 2011</w:t>
      </w:r>
    </w:p>
    <w:p w14:paraId="40A00E1F" w14:textId="77777777" w:rsidR="0024584E" w:rsidRPr="00F56D9B" w:rsidRDefault="0024584E" w:rsidP="002F0E6D">
      <w:pPr>
        <w:spacing w:after="0"/>
        <w:ind w:left="720"/>
        <w:rPr>
          <w:rFonts w:ascii="Calibri" w:hAnsi="Calibri" w:cs="Calibri"/>
          <w:color w:val="000000" w:themeColor="text1"/>
        </w:rPr>
      </w:pPr>
      <w:r w:rsidRPr="00F56D9B">
        <w:rPr>
          <w:color w:val="000000" w:themeColor="text1"/>
        </w:rPr>
        <w:t xml:space="preserve">Presented more than 20 guest lectures and discussions on the English language and US American culture as requested by professors and IES program directors </w:t>
      </w:r>
    </w:p>
    <w:p w14:paraId="1E18B89B" w14:textId="77777777" w:rsidR="00AF66BC" w:rsidRPr="00F56D9B" w:rsidRDefault="00C54A32" w:rsidP="00FD2218">
      <w:pPr>
        <w:pStyle w:val="Heading1"/>
      </w:pPr>
      <w:r w:rsidRPr="00F56D9B">
        <w:t>PUBLICATIONS</w:t>
      </w:r>
    </w:p>
    <w:p w14:paraId="5268AC63" w14:textId="7E13DEB6" w:rsidR="00F83E1B" w:rsidRPr="00F83E1B" w:rsidRDefault="00F83E1B" w:rsidP="00F83E1B">
      <w:pPr>
        <w:pStyle w:val="NoSpacing"/>
        <w:ind w:left="720" w:hanging="720"/>
        <w:rPr>
          <w:bCs/>
          <w:i/>
          <w:color w:val="000000" w:themeColor="text1"/>
        </w:rPr>
      </w:pPr>
      <w:r>
        <w:rPr>
          <w:bCs/>
          <w:color w:val="000000" w:themeColor="text1"/>
        </w:rPr>
        <w:t xml:space="preserve">Flores, Y., </w:t>
      </w:r>
      <w:r w:rsidRPr="007E48A7">
        <w:rPr>
          <w:b/>
          <w:bCs/>
          <w:color w:val="000000" w:themeColor="text1"/>
        </w:rPr>
        <w:t>Lemon, E</w:t>
      </w:r>
      <w:r>
        <w:rPr>
          <w:bCs/>
          <w:color w:val="000000" w:themeColor="text1"/>
        </w:rPr>
        <w:t>.,</w:t>
      </w:r>
      <w:r w:rsidRPr="0051558D">
        <w:rPr>
          <w:bCs/>
          <w:color w:val="000000" w:themeColor="text1"/>
        </w:rPr>
        <w:t xml:space="preserve"> Santiago, C. Urbina, B.</w:t>
      </w:r>
      <w:r>
        <w:rPr>
          <w:bCs/>
          <w:color w:val="000000" w:themeColor="text1"/>
        </w:rPr>
        <w:t>,</w:t>
      </w:r>
      <w:r w:rsidRPr="002E209C">
        <w:rPr>
          <w:bCs/>
          <w:color w:val="000000" w:themeColor="text1"/>
        </w:rPr>
        <w:t xml:space="preserve"> </w:t>
      </w:r>
      <w:r w:rsidRPr="0051558D">
        <w:rPr>
          <w:bCs/>
          <w:color w:val="000000" w:themeColor="text1"/>
        </w:rPr>
        <w:t xml:space="preserve">Woods-Jaeger, </w:t>
      </w:r>
      <w:proofErr w:type="gramStart"/>
      <w:r w:rsidRPr="0051558D">
        <w:rPr>
          <w:bCs/>
          <w:color w:val="000000" w:themeColor="text1"/>
        </w:rPr>
        <w:t>B,</w:t>
      </w:r>
      <w:r w:rsidR="00B12702">
        <w:rPr>
          <w:bCs/>
          <w:color w:val="000000" w:themeColor="text1"/>
        </w:rPr>
        <w:t>.</w:t>
      </w:r>
      <w:proofErr w:type="gramEnd"/>
      <w:r w:rsidRPr="0051558D">
        <w:rPr>
          <w:bCs/>
          <w:color w:val="000000" w:themeColor="text1"/>
        </w:rPr>
        <w:t xml:space="preserve"> The compounding effects of migration-related trauma, restrictive immigration policy environments, and COVID-19 on Latinx immigrant families.  Psychological Trauma: Theory, Research, Practice, and Policy.</w:t>
      </w:r>
      <w:r>
        <w:rPr>
          <w:bCs/>
          <w:color w:val="000000" w:themeColor="text1"/>
        </w:rPr>
        <w:t xml:space="preserve"> </w:t>
      </w:r>
      <w:r>
        <w:rPr>
          <w:bCs/>
          <w:i/>
          <w:color w:val="000000" w:themeColor="text1"/>
        </w:rPr>
        <w:t>In press</w:t>
      </w:r>
    </w:p>
    <w:p w14:paraId="04D4781D" w14:textId="6E05794F" w:rsidR="00713116" w:rsidRDefault="00713116" w:rsidP="00713116">
      <w:pPr>
        <w:pStyle w:val="NoSpacing"/>
        <w:ind w:left="720" w:hanging="720"/>
        <w:rPr>
          <w:bCs/>
          <w:color w:val="000000" w:themeColor="text1"/>
        </w:rPr>
      </w:pPr>
      <w:r>
        <w:rPr>
          <w:bCs/>
          <w:color w:val="000000" w:themeColor="text1"/>
        </w:rPr>
        <w:t xml:space="preserve">Crookes, D., </w:t>
      </w:r>
      <w:r w:rsidRPr="00713116">
        <w:rPr>
          <w:b/>
          <w:bCs/>
          <w:color w:val="000000" w:themeColor="text1"/>
        </w:rPr>
        <w:t>Lemon, E</w:t>
      </w:r>
      <w:r>
        <w:rPr>
          <w:bCs/>
          <w:color w:val="000000" w:themeColor="text1"/>
        </w:rPr>
        <w:t xml:space="preserve">., Chacon, L., Sainz, M., Woods-Jager, B., Urbina, B. </w:t>
      </w:r>
      <w:r w:rsidRPr="00713116">
        <w:rPr>
          <w:bCs/>
          <w:color w:val="000000" w:themeColor="text1"/>
        </w:rPr>
        <w:t>Immigration enforcement clim</w:t>
      </w:r>
      <w:bookmarkStart w:id="0" w:name="_GoBack"/>
      <w:bookmarkEnd w:id="0"/>
      <w:r w:rsidRPr="00713116">
        <w:rPr>
          <w:bCs/>
          <w:color w:val="000000" w:themeColor="text1"/>
        </w:rPr>
        <w:t>ate in Georgia and the mental</w:t>
      </w:r>
      <w:r>
        <w:rPr>
          <w:bCs/>
          <w:color w:val="000000" w:themeColor="text1"/>
        </w:rPr>
        <w:t xml:space="preserve"> </w:t>
      </w:r>
      <w:r w:rsidRPr="00713116">
        <w:rPr>
          <w:bCs/>
          <w:color w:val="000000" w:themeColor="text1"/>
        </w:rPr>
        <w:t>health of Latinx immigrants</w:t>
      </w:r>
      <w:r>
        <w:rPr>
          <w:bCs/>
          <w:color w:val="000000" w:themeColor="text1"/>
        </w:rPr>
        <w:t xml:space="preserve">. </w:t>
      </w:r>
      <w:r w:rsidRPr="0027142F">
        <w:rPr>
          <w:bCs/>
          <w:i/>
          <w:color w:val="000000" w:themeColor="text1"/>
        </w:rPr>
        <w:t>Journal of Health Care for the Poor and Underserved</w:t>
      </w:r>
      <w:r>
        <w:rPr>
          <w:bCs/>
          <w:color w:val="000000" w:themeColor="text1"/>
        </w:rPr>
        <w:t>.</w:t>
      </w:r>
      <w:r w:rsidR="0027142F">
        <w:rPr>
          <w:bCs/>
          <w:color w:val="000000" w:themeColor="text1"/>
        </w:rPr>
        <w:t xml:space="preserve"> (in press)</w:t>
      </w:r>
      <w:r>
        <w:rPr>
          <w:bCs/>
          <w:color w:val="000000" w:themeColor="text1"/>
        </w:rPr>
        <w:t xml:space="preserve"> </w:t>
      </w:r>
    </w:p>
    <w:p w14:paraId="7192775B" w14:textId="11B2181C" w:rsidR="000E0D00" w:rsidRPr="00713116" w:rsidRDefault="000E0D00" w:rsidP="000E0D00">
      <w:pPr>
        <w:pStyle w:val="NoSpacing"/>
        <w:ind w:left="720" w:hanging="720"/>
        <w:rPr>
          <w:bCs/>
          <w:color w:val="000000" w:themeColor="text1"/>
        </w:rPr>
      </w:pPr>
      <w:r>
        <w:rPr>
          <w:bCs/>
          <w:color w:val="000000" w:themeColor="text1"/>
        </w:rPr>
        <w:t xml:space="preserve">Jahangir, T., Lucas, D., </w:t>
      </w:r>
      <w:r w:rsidRPr="007E48A7">
        <w:rPr>
          <w:b/>
          <w:bCs/>
          <w:color w:val="000000" w:themeColor="text1"/>
        </w:rPr>
        <w:t>Lemon, E.</w:t>
      </w:r>
      <w:r>
        <w:rPr>
          <w:bCs/>
          <w:color w:val="000000" w:themeColor="text1"/>
        </w:rPr>
        <w:t xml:space="preserve">, Latimer, S., </w:t>
      </w:r>
      <w:proofErr w:type="spellStart"/>
      <w:r>
        <w:rPr>
          <w:bCs/>
          <w:color w:val="000000" w:themeColor="text1"/>
        </w:rPr>
        <w:t>Obeide</w:t>
      </w:r>
      <w:proofErr w:type="spellEnd"/>
      <w:r>
        <w:rPr>
          <w:bCs/>
          <w:color w:val="000000" w:themeColor="text1"/>
        </w:rPr>
        <w:t>, I., Miller, T., Renfro, T., Woods-Jaeger, B.</w:t>
      </w:r>
      <w:r w:rsidR="00713116">
        <w:rPr>
          <w:bCs/>
          <w:color w:val="000000" w:themeColor="text1"/>
        </w:rPr>
        <w:t xml:space="preserve"> (2022).</w:t>
      </w:r>
      <w:r>
        <w:rPr>
          <w:bCs/>
          <w:color w:val="000000" w:themeColor="text1"/>
        </w:rPr>
        <w:t xml:space="preserve"> </w:t>
      </w:r>
      <w:r w:rsidRPr="004D6018">
        <w:rPr>
          <w:bCs/>
          <w:color w:val="000000" w:themeColor="text1"/>
        </w:rPr>
        <w:t>Implementing Photovoice Online to Promote Critical Consciousness, Agency, and Action among Black Youth During a Pandemic</w:t>
      </w:r>
      <w:r>
        <w:rPr>
          <w:bCs/>
          <w:color w:val="000000" w:themeColor="text1"/>
        </w:rPr>
        <w:t xml:space="preserve">. </w:t>
      </w:r>
      <w:r w:rsidRPr="00713116">
        <w:rPr>
          <w:bCs/>
          <w:i/>
          <w:color w:val="000000" w:themeColor="text1"/>
        </w:rPr>
        <w:t>Journal of Participatory Research Methods</w:t>
      </w:r>
      <w:r w:rsidR="00713116">
        <w:rPr>
          <w:bCs/>
          <w:i/>
          <w:color w:val="000000" w:themeColor="text1"/>
        </w:rPr>
        <w:t>.</w:t>
      </w:r>
      <w:r w:rsidR="00713116">
        <w:rPr>
          <w:bCs/>
          <w:color w:val="000000" w:themeColor="text1"/>
        </w:rPr>
        <w:t xml:space="preserve"> 3(3).</w:t>
      </w:r>
    </w:p>
    <w:p w14:paraId="4463489D" w14:textId="5AEFA90A" w:rsidR="009013B8" w:rsidRDefault="00CF3E11" w:rsidP="003476DC">
      <w:pPr>
        <w:pStyle w:val="NoSpacing"/>
        <w:ind w:left="720" w:hanging="720"/>
        <w:rPr>
          <w:bCs/>
          <w:color w:val="000000" w:themeColor="text1"/>
        </w:rPr>
      </w:pPr>
      <w:r>
        <w:rPr>
          <w:bCs/>
          <w:color w:val="000000" w:themeColor="text1"/>
        </w:rPr>
        <w:t>S</w:t>
      </w:r>
      <w:r w:rsidR="009013B8" w:rsidRPr="009013B8">
        <w:rPr>
          <w:bCs/>
          <w:color w:val="000000" w:themeColor="text1"/>
        </w:rPr>
        <w:t xml:space="preserve">pencer, R. A., </w:t>
      </w:r>
      <w:r w:rsidR="009013B8" w:rsidRPr="009013B8">
        <w:rPr>
          <w:b/>
          <w:bCs/>
          <w:color w:val="000000" w:themeColor="text1"/>
        </w:rPr>
        <w:t>Lemon, E. D</w:t>
      </w:r>
      <w:r w:rsidR="009013B8" w:rsidRPr="009013B8">
        <w:rPr>
          <w:bCs/>
          <w:color w:val="000000" w:themeColor="text1"/>
        </w:rPr>
        <w:t xml:space="preserve">., Komro, K. A., Livingston, M. D., &amp; Woods-Jaeger, B. (2022). Women’s Lived Experiences with Temporary Assistance for Needy Families (TANF): How TANF Can Better Support Women’s Wellbeing and Reduce Intimate Partner Violence. </w:t>
      </w:r>
      <w:r w:rsidR="009013B8" w:rsidRPr="009013B8">
        <w:rPr>
          <w:bCs/>
          <w:i/>
          <w:color w:val="000000" w:themeColor="text1"/>
        </w:rPr>
        <w:t>International Journal of Environmental Research and Public Health</w:t>
      </w:r>
      <w:r w:rsidR="009013B8" w:rsidRPr="009013B8">
        <w:rPr>
          <w:bCs/>
          <w:color w:val="000000" w:themeColor="text1"/>
        </w:rPr>
        <w:t>, 19(3), 1170.</w:t>
      </w:r>
    </w:p>
    <w:p w14:paraId="291B1F3A" w14:textId="46727E63" w:rsidR="000B3981" w:rsidRPr="009013B8" w:rsidRDefault="000B3981" w:rsidP="003476DC">
      <w:pPr>
        <w:pStyle w:val="NoSpacing"/>
        <w:ind w:left="720" w:hanging="720"/>
        <w:rPr>
          <w:bCs/>
          <w:color w:val="000000" w:themeColor="text1"/>
        </w:rPr>
      </w:pPr>
      <w:r w:rsidRPr="000B3981">
        <w:rPr>
          <w:bCs/>
          <w:color w:val="000000" w:themeColor="text1"/>
        </w:rPr>
        <w:lastRenderedPageBreak/>
        <w:t xml:space="preserve">Mosley, E. A., Redd, S. K., Hartwig, S. A., Narasimhan, S., </w:t>
      </w:r>
      <w:r w:rsidRPr="000B3981">
        <w:rPr>
          <w:b/>
          <w:bCs/>
          <w:color w:val="000000" w:themeColor="text1"/>
        </w:rPr>
        <w:t>Lemon, E</w:t>
      </w:r>
      <w:r w:rsidRPr="000B3981">
        <w:rPr>
          <w:bCs/>
          <w:color w:val="000000" w:themeColor="text1"/>
        </w:rPr>
        <w:t>., Berry, E., ... &amp; Hall, K. S. (2022). Racial and Ethnic Abortion Disparities Following Georgia's 22-Week Gestational Age Limit. </w:t>
      </w:r>
      <w:r w:rsidRPr="000B3981">
        <w:rPr>
          <w:bCs/>
          <w:i/>
          <w:iCs/>
          <w:color w:val="000000" w:themeColor="text1"/>
        </w:rPr>
        <w:t>Women's Health Issues</w:t>
      </w:r>
      <w:r w:rsidRPr="000B3981">
        <w:rPr>
          <w:bCs/>
          <w:color w:val="000000" w:themeColor="text1"/>
        </w:rPr>
        <w:t>, </w:t>
      </w:r>
      <w:r w:rsidRPr="000B3981">
        <w:rPr>
          <w:bCs/>
          <w:i/>
          <w:iCs/>
          <w:color w:val="000000" w:themeColor="text1"/>
        </w:rPr>
        <w:t>32</w:t>
      </w:r>
      <w:r w:rsidRPr="000B3981">
        <w:rPr>
          <w:bCs/>
          <w:color w:val="000000" w:themeColor="text1"/>
        </w:rPr>
        <w:t>(1), 9-19.</w:t>
      </w:r>
    </w:p>
    <w:p w14:paraId="16E0F2CA" w14:textId="679319A2" w:rsidR="009013B8" w:rsidRPr="008E6F20" w:rsidRDefault="008E6F20" w:rsidP="003476DC">
      <w:pPr>
        <w:pStyle w:val="NoSpacing"/>
        <w:ind w:left="720" w:hanging="720"/>
        <w:rPr>
          <w:bCs/>
          <w:color w:val="000000" w:themeColor="text1"/>
        </w:rPr>
      </w:pPr>
      <w:r w:rsidRPr="008E6F20">
        <w:rPr>
          <w:bCs/>
          <w:color w:val="000000" w:themeColor="text1"/>
        </w:rPr>
        <w:t xml:space="preserve">Woods-Jaeger, B., Livingston, M. D., </w:t>
      </w:r>
      <w:r w:rsidRPr="008E6F20">
        <w:rPr>
          <w:b/>
          <w:bCs/>
          <w:color w:val="000000" w:themeColor="text1"/>
        </w:rPr>
        <w:t>Lemon, E.</w:t>
      </w:r>
      <w:r w:rsidRPr="008E6F20">
        <w:rPr>
          <w:bCs/>
          <w:color w:val="000000" w:themeColor="text1"/>
        </w:rPr>
        <w:t>, Spencer, R. A., &amp; Komro, K. A. (2021). The effect of increased minimum wage on child externalizing behaviors. </w:t>
      </w:r>
      <w:r w:rsidRPr="008E6F20">
        <w:rPr>
          <w:bCs/>
          <w:i/>
          <w:iCs/>
          <w:color w:val="000000" w:themeColor="text1"/>
        </w:rPr>
        <w:t>Preventive medicine reports</w:t>
      </w:r>
      <w:r w:rsidRPr="008E6F20">
        <w:rPr>
          <w:bCs/>
          <w:color w:val="000000" w:themeColor="text1"/>
        </w:rPr>
        <w:t>, </w:t>
      </w:r>
      <w:r w:rsidRPr="008E6F20">
        <w:rPr>
          <w:bCs/>
          <w:i/>
          <w:iCs/>
          <w:color w:val="000000" w:themeColor="text1"/>
        </w:rPr>
        <w:t>24</w:t>
      </w:r>
      <w:r w:rsidRPr="008E6F20">
        <w:rPr>
          <w:bCs/>
          <w:color w:val="000000" w:themeColor="text1"/>
        </w:rPr>
        <w:t>, 101627.</w:t>
      </w:r>
    </w:p>
    <w:p w14:paraId="79F74C5A" w14:textId="385614A4" w:rsidR="008E6F20" w:rsidRPr="008E6F20" w:rsidRDefault="008E6F20" w:rsidP="003476DC">
      <w:pPr>
        <w:pStyle w:val="NoSpacing"/>
        <w:ind w:left="720" w:hanging="720"/>
        <w:rPr>
          <w:bCs/>
          <w:color w:val="000000" w:themeColor="text1"/>
        </w:rPr>
      </w:pPr>
      <w:r w:rsidRPr="008E6F20">
        <w:rPr>
          <w:bCs/>
          <w:color w:val="000000" w:themeColor="text1"/>
        </w:rPr>
        <w:t xml:space="preserve">Livingston, M. D., Woods-Jaeger, B., Spencer, R. A., </w:t>
      </w:r>
      <w:r w:rsidRPr="008E6F20">
        <w:rPr>
          <w:b/>
          <w:bCs/>
          <w:color w:val="000000" w:themeColor="text1"/>
        </w:rPr>
        <w:t>Lemon, E.</w:t>
      </w:r>
      <w:r w:rsidRPr="008E6F20">
        <w:rPr>
          <w:bCs/>
          <w:color w:val="000000" w:themeColor="text1"/>
        </w:rPr>
        <w:t>, Walker, A., &amp; Komro, K. A. (2021). Association of state minimum wage increases with child maltreatment. </w:t>
      </w:r>
      <w:r w:rsidRPr="008E6F20">
        <w:rPr>
          <w:bCs/>
          <w:i/>
          <w:iCs/>
          <w:color w:val="000000" w:themeColor="text1"/>
        </w:rPr>
        <w:t>Journal of interpersonal violence</w:t>
      </w:r>
      <w:r w:rsidRPr="008E6F20">
        <w:rPr>
          <w:bCs/>
          <w:color w:val="000000" w:themeColor="text1"/>
        </w:rPr>
        <w:t>, 08862605211056727.</w:t>
      </w:r>
    </w:p>
    <w:p w14:paraId="262DDF94" w14:textId="3F534E80" w:rsidR="00D4272C" w:rsidRDefault="00D4272C" w:rsidP="003476DC">
      <w:pPr>
        <w:pStyle w:val="NoSpacing"/>
        <w:ind w:left="720" w:hanging="720"/>
        <w:rPr>
          <w:bCs/>
          <w:color w:val="000000" w:themeColor="text1"/>
        </w:rPr>
      </w:pPr>
      <w:r w:rsidRPr="00D4272C">
        <w:rPr>
          <w:b/>
          <w:bCs/>
          <w:color w:val="000000" w:themeColor="text1"/>
        </w:rPr>
        <w:t>Lemon, E.</w:t>
      </w:r>
      <w:r w:rsidRPr="00D4272C">
        <w:rPr>
          <w:bCs/>
          <w:color w:val="000000" w:themeColor="text1"/>
        </w:rPr>
        <w:t>, Vu, M., Roche, K. M., Hall, K. S., &amp; Berg, C. J. (2021). Depressive Symptoms in Relation to Adverse Childhood Experiences, Discrimination, Hope, and Social Support in a Diverse Sample of College Students. </w:t>
      </w:r>
      <w:r w:rsidRPr="00D4272C">
        <w:rPr>
          <w:bCs/>
          <w:i/>
          <w:iCs/>
          <w:color w:val="000000" w:themeColor="text1"/>
        </w:rPr>
        <w:t>Journal of Racial and Ethnic Health Disparities</w:t>
      </w:r>
      <w:r w:rsidRPr="00D4272C">
        <w:rPr>
          <w:bCs/>
          <w:color w:val="000000" w:themeColor="text1"/>
        </w:rPr>
        <w:t>, 1-11.</w:t>
      </w:r>
    </w:p>
    <w:p w14:paraId="0376DCFB" w14:textId="138263E0" w:rsidR="0071390D" w:rsidRPr="0071390D" w:rsidRDefault="0071390D" w:rsidP="0071390D">
      <w:pPr>
        <w:pStyle w:val="NoSpacing"/>
        <w:ind w:left="720" w:hanging="720"/>
        <w:rPr>
          <w:bCs/>
          <w:color w:val="000000" w:themeColor="text1"/>
        </w:rPr>
      </w:pPr>
      <w:r w:rsidRPr="0071390D">
        <w:rPr>
          <w:bCs/>
          <w:color w:val="000000" w:themeColor="text1"/>
        </w:rPr>
        <w:t xml:space="preserve">Woods-Jaeger, B., Briggs, E. C., Gaylord-Harden, N., Cho, B., &amp; </w:t>
      </w:r>
      <w:r w:rsidRPr="0071390D">
        <w:rPr>
          <w:b/>
          <w:bCs/>
          <w:color w:val="000000" w:themeColor="text1"/>
        </w:rPr>
        <w:t xml:space="preserve">Lemon, E. </w:t>
      </w:r>
      <w:r w:rsidRPr="0071390D">
        <w:rPr>
          <w:bCs/>
          <w:color w:val="000000" w:themeColor="text1"/>
        </w:rPr>
        <w:t>(2021). Translating cultural assets research into action to mitigate adverse childhood experience–related health disparities among African American youth. </w:t>
      </w:r>
      <w:r w:rsidRPr="0071390D">
        <w:rPr>
          <w:bCs/>
          <w:i/>
          <w:iCs/>
          <w:color w:val="000000" w:themeColor="text1"/>
        </w:rPr>
        <w:t>American Psychologist, 76</w:t>
      </w:r>
      <w:r w:rsidRPr="0071390D">
        <w:rPr>
          <w:bCs/>
          <w:color w:val="000000" w:themeColor="text1"/>
        </w:rPr>
        <w:t>(2), 326–336. </w:t>
      </w:r>
      <w:r>
        <w:rPr>
          <w:bCs/>
          <w:color w:val="000000" w:themeColor="text1"/>
        </w:rPr>
        <w:t xml:space="preserve"> </w:t>
      </w:r>
    </w:p>
    <w:p w14:paraId="590116A9" w14:textId="6E960DA8" w:rsidR="00EC4830" w:rsidRPr="00EC4830" w:rsidRDefault="00EC4830" w:rsidP="00EC4830">
      <w:pPr>
        <w:pStyle w:val="NoSpacing"/>
        <w:ind w:left="720" w:hanging="720"/>
        <w:rPr>
          <w:rFonts w:cstheme="minorHAnsi"/>
          <w:i/>
          <w:color w:val="000000" w:themeColor="text1"/>
        </w:rPr>
      </w:pPr>
      <w:r w:rsidRPr="00EC4830">
        <w:rPr>
          <w:rFonts w:eastAsia="Times New Roman" w:cstheme="minorHAnsi"/>
          <w:color w:val="000000"/>
        </w:rPr>
        <w:t xml:space="preserve">Hall, K. S., Redd, S., Narasimhan, S., Mosley, E. A., Hartwig, S. A., </w:t>
      </w:r>
      <w:r w:rsidRPr="00BC0BDC">
        <w:rPr>
          <w:rFonts w:eastAsia="Times New Roman" w:cstheme="minorHAnsi"/>
          <w:b/>
          <w:color w:val="000000"/>
        </w:rPr>
        <w:t>Lemon, E</w:t>
      </w:r>
      <w:r w:rsidRPr="00EC4830">
        <w:rPr>
          <w:rFonts w:eastAsia="Times New Roman" w:cstheme="minorHAnsi"/>
          <w:color w:val="000000"/>
        </w:rPr>
        <w:t>., Berry, E., Lathrop, E., Haddad, L., Rochat, R., &amp; Cwiak, C. (2020). Abortion Trends in Georgia Following Enactment of the 22-Week Gestational Age Limit, 2007–2017. </w:t>
      </w:r>
      <w:r w:rsidRPr="00EC4830">
        <w:rPr>
          <w:rFonts w:eastAsia="Times New Roman" w:cstheme="minorHAnsi"/>
          <w:i/>
          <w:iCs/>
          <w:color w:val="000000"/>
        </w:rPr>
        <w:t>American Journal of Public Health</w:t>
      </w:r>
      <w:r w:rsidRPr="00EC4830">
        <w:rPr>
          <w:rFonts w:eastAsia="Times New Roman" w:cstheme="minorHAnsi"/>
          <w:color w:val="000000"/>
        </w:rPr>
        <w:t>, (0), e1-e5.</w:t>
      </w:r>
    </w:p>
    <w:p w14:paraId="356ECE07" w14:textId="74F18690" w:rsidR="00AF66BC" w:rsidRPr="00F56D9B" w:rsidRDefault="00AF66BC" w:rsidP="00A5690A">
      <w:pPr>
        <w:pStyle w:val="NoSpacing"/>
        <w:ind w:left="720" w:hanging="720"/>
        <w:rPr>
          <w:color w:val="000000" w:themeColor="text1"/>
        </w:rPr>
      </w:pPr>
      <w:r w:rsidRPr="00F56D9B">
        <w:rPr>
          <w:color w:val="000000" w:themeColor="text1"/>
        </w:rPr>
        <w:t xml:space="preserve">Blevins, J., Kiser, M., </w:t>
      </w:r>
      <w:r w:rsidRPr="00F56D9B">
        <w:rPr>
          <w:b/>
          <w:color w:val="000000" w:themeColor="text1"/>
        </w:rPr>
        <w:t>Lemon, E</w:t>
      </w:r>
      <w:r w:rsidRPr="00F56D9B">
        <w:rPr>
          <w:color w:val="000000" w:themeColor="text1"/>
        </w:rPr>
        <w:t xml:space="preserve">., &amp; Kone, A. (2017). The percentage of HIV treatment and prevention services in Kenya provided by faith-based health providers. </w:t>
      </w:r>
      <w:r w:rsidRPr="00F56D9B">
        <w:rPr>
          <w:i/>
          <w:iCs/>
          <w:color w:val="000000" w:themeColor="text1"/>
        </w:rPr>
        <w:t>Development in Practice</w:t>
      </w:r>
      <w:r w:rsidRPr="00F56D9B">
        <w:rPr>
          <w:color w:val="000000" w:themeColor="text1"/>
        </w:rPr>
        <w:t xml:space="preserve">, </w:t>
      </w:r>
      <w:r w:rsidRPr="00F56D9B">
        <w:rPr>
          <w:i/>
          <w:iCs/>
          <w:color w:val="000000" w:themeColor="text1"/>
        </w:rPr>
        <w:t>27</w:t>
      </w:r>
      <w:r w:rsidRPr="00F56D9B">
        <w:rPr>
          <w:color w:val="000000" w:themeColor="text1"/>
        </w:rPr>
        <w:t>(5), 646-657.</w:t>
      </w:r>
    </w:p>
    <w:p w14:paraId="76E2B376" w14:textId="77777777" w:rsidR="00AF66BC" w:rsidRPr="00F56D9B" w:rsidRDefault="00AF66BC" w:rsidP="00A5690A">
      <w:pPr>
        <w:pStyle w:val="NoSpacing"/>
        <w:ind w:left="720" w:hanging="720"/>
        <w:rPr>
          <w:color w:val="000000" w:themeColor="text1"/>
        </w:rPr>
      </w:pPr>
      <w:r w:rsidRPr="00F56D9B">
        <w:rPr>
          <w:b/>
          <w:color w:val="000000" w:themeColor="text1"/>
        </w:rPr>
        <w:t>Lemon, E.</w:t>
      </w:r>
      <w:r w:rsidRPr="00F56D9B">
        <w:rPr>
          <w:color w:val="000000" w:themeColor="text1"/>
        </w:rPr>
        <w:t xml:space="preserve">, Hennink, M., &amp; Can </w:t>
      </w:r>
      <w:proofErr w:type="spellStart"/>
      <w:r w:rsidRPr="00F56D9B">
        <w:rPr>
          <w:color w:val="000000" w:themeColor="text1"/>
        </w:rPr>
        <w:t>Saquic</w:t>
      </w:r>
      <w:proofErr w:type="spellEnd"/>
      <w:r w:rsidRPr="00F56D9B">
        <w:rPr>
          <w:color w:val="000000" w:themeColor="text1"/>
        </w:rPr>
        <w:t>, N. A. (2017). Pathways to adolescent childbearing among Kaqchikel women in Guatemala. Culture, Health &amp; Sexuality, 1-16.</w:t>
      </w:r>
    </w:p>
    <w:p w14:paraId="3D65FD5D" w14:textId="512F5AB8" w:rsidR="00713116" w:rsidRDefault="00AF66BC" w:rsidP="00F83E1B">
      <w:pPr>
        <w:pStyle w:val="NoSpacing"/>
        <w:ind w:left="720" w:hanging="720"/>
        <w:rPr>
          <w:rFonts w:cstheme="minorHAnsi"/>
          <w:color w:val="000000" w:themeColor="text1"/>
        </w:rPr>
      </w:pPr>
      <w:r w:rsidRPr="00F56D9B">
        <w:rPr>
          <w:color w:val="000000" w:themeColor="text1"/>
        </w:rPr>
        <w:t xml:space="preserve">Jeffries, W. L., Garrett, S., </w:t>
      </w:r>
      <w:proofErr w:type="spellStart"/>
      <w:r w:rsidRPr="00F56D9B">
        <w:rPr>
          <w:color w:val="000000" w:themeColor="text1"/>
        </w:rPr>
        <w:t>Phields</w:t>
      </w:r>
      <w:proofErr w:type="spellEnd"/>
      <w:r w:rsidRPr="00F56D9B">
        <w:rPr>
          <w:color w:val="000000" w:themeColor="text1"/>
        </w:rPr>
        <w:t xml:space="preserve">, M., </w:t>
      </w:r>
      <w:proofErr w:type="spellStart"/>
      <w:r w:rsidRPr="00F56D9B">
        <w:rPr>
          <w:color w:val="000000" w:themeColor="text1"/>
        </w:rPr>
        <w:t>Olubajo</w:t>
      </w:r>
      <w:proofErr w:type="spellEnd"/>
      <w:r w:rsidRPr="00F56D9B">
        <w:rPr>
          <w:color w:val="000000" w:themeColor="text1"/>
        </w:rPr>
        <w:t xml:space="preserve">, B., </w:t>
      </w:r>
      <w:r w:rsidRPr="00F56D9B">
        <w:rPr>
          <w:b/>
          <w:color w:val="000000" w:themeColor="text1"/>
        </w:rPr>
        <w:t>Lemon, E</w:t>
      </w:r>
      <w:r w:rsidRPr="00F56D9B">
        <w:rPr>
          <w:color w:val="000000" w:themeColor="text1"/>
        </w:rPr>
        <w:t xml:space="preserve">., Valdés-Salgado, R., &amp; Collins, C. B. (2017). Implementation of Evidence-Based HIV Interventions for Gay, Bisexual, and Other Men Who Have </w:t>
      </w:r>
      <w:r w:rsidRPr="00EC4830">
        <w:rPr>
          <w:rFonts w:cstheme="minorHAnsi"/>
          <w:color w:val="000000" w:themeColor="text1"/>
        </w:rPr>
        <w:t xml:space="preserve">Sex with Men. </w:t>
      </w:r>
      <w:r w:rsidRPr="00EC4830">
        <w:rPr>
          <w:rFonts w:cstheme="minorHAnsi"/>
          <w:i/>
          <w:iCs/>
          <w:color w:val="000000" w:themeColor="text1"/>
        </w:rPr>
        <w:t>AIDS and Behavior</w:t>
      </w:r>
      <w:r w:rsidRPr="00EC4830">
        <w:rPr>
          <w:rFonts w:cstheme="minorHAnsi"/>
          <w:color w:val="000000" w:themeColor="text1"/>
        </w:rPr>
        <w:t>, 1-13.</w:t>
      </w:r>
    </w:p>
    <w:p w14:paraId="20B82282" w14:textId="77777777" w:rsidR="00F83E1B" w:rsidRDefault="00F83E1B" w:rsidP="00F83E1B">
      <w:pPr>
        <w:pStyle w:val="NoSpacing"/>
        <w:ind w:left="720" w:hanging="720"/>
        <w:rPr>
          <w:i/>
          <w:color w:val="000000" w:themeColor="text1"/>
        </w:rPr>
      </w:pPr>
    </w:p>
    <w:p w14:paraId="40B01AE2" w14:textId="7853AECE" w:rsidR="00C42AB5" w:rsidRDefault="00C42AB5" w:rsidP="00C42AB5">
      <w:pPr>
        <w:pStyle w:val="NoSpacing"/>
        <w:rPr>
          <w:i/>
          <w:color w:val="000000" w:themeColor="text1"/>
        </w:rPr>
      </w:pPr>
      <w:r>
        <w:rPr>
          <w:i/>
          <w:color w:val="000000" w:themeColor="text1"/>
        </w:rPr>
        <w:t>Under Review</w:t>
      </w:r>
    </w:p>
    <w:p w14:paraId="28685D10" w14:textId="22A652D9" w:rsidR="0051558D" w:rsidRDefault="0051558D" w:rsidP="00557D24">
      <w:pPr>
        <w:pStyle w:val="NoSpacing"/>
        <w:ind w:left="720" w:hanging="720"/>
        <w:rPr>
          <w:color w:val="000000" w:themeColor="text1"/>
        </w:rPr>
      </w:pPr>
      <w:r w:rsidRPr="00042931">
        <w:rPr>
          <w:b/>
          <w:color w:val="000000" w:themeColor="text1"/>
        </w:rPr>
        <w:t>Lemon, E.</w:t>
      </w:r>
      <w:r w:rsidRPr="0051558D">
        <w:rPr>
          <w:color w:val="000000" w:themeColor="text1"/>
        </w:rPr>
        <w:t>, Crookes, D. M., Del Carmen Chacón, L., Santiago, C., Urbina, B., Woods-Jaeger, B</w:t>
      </w:r>
      <w:r w:rsidRPr="00757739">
        <w:rPr>
          <w:color w:val="000000" w:themeColor="text1"/>
        </w:rPr>
        <w:t xml:space="preserve">. </w:t>
      </w:r>
      <w:r w:rsidR="00757739" w:rsidRPr="00757739">
        <w:rPr>
          <w:color w:val="000000" w:themeColor="text1"/>
        </w:rPr>
        <w:t>Facing a Dual Threat: Pandemic Stress and Immigration Policy Vulnerability on Mental Health among Latinx Immigrant Parents</w:t>
      </w:r>
      <w:r w:rsidRPr="00757739">
        <w:rPr>
          <w:color w:val="000000" w:themeColor="text1"/>
        </w:rPr>
        <w:t>.</w:t>
      </w:r>
      <w:r w:rsidRPr="0051558D">
        <w:rPr>
          <w:color w:val="000000" w:themeColor="text1"/>
        </w:rPr>
        <w:t xml:space="preserve"> Under review at </w:t>
      </w:r>
      <w:r w:rsidR="00CF41D6">
        <w:rPr>
          <w:color w:val="000000" w:themeColor="text1"/>
        </w:rPr>
        <w:t>International Journal of Social Psychiatry</w:t>
      </w:r>
      <w:r w:rsidRPr="0051558D">
        <w:rPr>
          <w:color w:val="000000" w:themeColor="text1"/>
        </w:rPr>
        <w:t>.</w:t>
      </w:r>
    </w:p>
    <w:p w14:paraId="0FA72DFC" w14:textId="6EE98D23" w:rsidR="00AD54B5" w:rsidRDefault="00AD54B5" w:rsidP="00AD54B5">
      <w:pPr>
        <w:pStyle w:val="NoSpacing"/>
        <w:ind w:left="720" w:hanging="720"/>
        <w:rPr>
          <w:bCs/>
          <w:color w:val="000000" w:themeColor="text1"/>
        </w:rPr>
      </w:pPr>
      <w:r w:rsidRPr="007E48A7">
        <w:rPr>
          <w:b/>
          <w:bCs/>
          <w:color w:val="000000" w:themeColor="text1"/>
        </w:rPr>
        <w:t>Lemon, E.</w:t>
      </w:r>
      <w:r>
        <w:rPr>
          <w:bCs/>
          <w:color w:val="000000" w:themeColor="text1"/>
        </w:rPr>
        <w:t xml:space="preserve">, Flores, Y., Crookes, D., Santiago, C., Urbina, B., Woods-Jaeger, B. </w:t>
      </w:r>
      <w:r w:rsidRPr="00AD54B5">
        <w:rPr>
          <w:bCs/>
          <w:color w:val="000000" w:themeColor="text1"/>
        </w:rPr>
        <w:t>The Toll of the COVID-19 Pandemic on Latinx Immigrant Families in a Restrictive Immigration Policy Climate</w:t>
      </w:r>
      <w:r>
        <w:rPr>
          <w:bCs/>
          <w:color w:val="000000" w:themeColor="text1"/>
        </w:rPr>
        <w:t>. Under review by Children and Youth Services Review.</w:t>
      </w:r>
    </w:p>
    <w:p w14:paraId="302D382F" w14:textId="3B29EA97" w:rsidR="00A2619F" w:rsidRDefault="00A2619F" w:rsidP="00A2619F">
      <w:pPr>
        <w:pStyle w:val="NoSpacing"/>
        <w:ind w:left="720" w:hanging="720"/>
        <w:rPr>
          <w:bCs/>
          <w:color w:val="000000" w:themeColor="text1"/>
        </w:rPr>
      </w:pPr>
      <w:r w:rsidRPr="00CC45F0">
        <w:rPr>
          <w:b/>
          <w:bCs/>
          <w:color w:val="000000" w:themeColor="text1"/>
        </w:rPr>
        <w:t>Lemon, E.</w:t>
      </w:r>
      <w:r>
        <w:rPr>
          <w:bCs/>
          <w:color w:val="000000" w:themeColor="text1"/>
        </w:rPr>
        <w:t xml:space="preserve">, </w:t>
      </w:r>
      <w:proofErr w:type="spellStart"/>
      <w:r>
        <w:rPr>
          <w:bCs/>
          <w:color w:val="000000" w:themeColor="text1"/>
        </w:rPr>
        <w:t>Mera</w:t>
      </w:r>
      <w:proofErr w:type="spellEnd"/>
      <w:r>
        <w:rPr>
          <w:bCs/>
          <w:color w:val="000000" w:themeColor="text1"/>
        </w:rPr>
        <w:t xml:space="preserve"> Nieto, K., Serrano Laguna, L., Flores, Y., Peraza-Campos, J., Fuentes, V., Nino, M., Woods-Jaeger, B., </w:t>
      </w:r>
      <w:r w:rsidRPr="00686A33">
        <w:rPr>
          <w:bCs/>
          <w:color w:val="000000" w:themeColor="text1"/>
        </w:rPr>
        <w:t>“</w:t>
      </w:r>
      <w:r w:rsidRPr="00ED37C8">
        <w:rPr>
          <w:bCs/>
          <w:color w:val="000000" w:themeColor="text1"/>
        </w:rPr>
        <w:t>I don’t feel safe in places I am supposed to feel safe” Photovoice results on the lasting mental health impacts of 287(g) on Latinx Youth in Georgia</w:t>
      </w:r>
      <w:r>
        <w:rPr>
          <w:bCs/>
          <w:color w:val="000000" w:themeColor="text1"/>
        </w:rPr>
        <w:t xml:space="preserve">. Under review by American Journal of Public Health </w:t>
      </w:r>
    </w:p>
    <w:p w14:paraId="3C78DF46" w14:textId="567752B9" w:rsidR="00045DB4" w:rsidRDefault="00045DB4" w:rsidP="00045DB4">
      <w:pPr>
        <w:pStyle w:val="NoSpacing"/>
        <w:ind w:left="720" w:hanging="720"/>
        <w:rPr>
          <w:bCs/>
          <w:color w:val="000000" w:themeColor="text1"/>
        </w:rPr>
      </w:pPr>
      <w:r>
        <w:rPr>
          <w:bCs/>
          <w:color w:val="000000" w:themeColor="text1"/>
        </w:rPr>
        <w:t xml:space="preserve">Sainz, M., </w:t>
      </w:r>
      <w:r w:rsidRPr="00BC64B7">
        <w:rPr>
          <w:b/>
          <w:bCs/>
          <w:color w:val="000000" w:themeColor="text1"/>
        </w:rPr>
        <w:t>Lemon, E.</w:t>
      </w:r>
      <w:r>
        <w:rPr>
          <w:bCs/>
          <w:color w:val="000000" w:themeColor="text1"/>
        </w:rPr>
        <w:t xml:space="preserve">, Flores, Y., Woods-Jaeger, B. </w:t>
      </w:r>
      <w:r w:rsidRPr="00C1151A">
        <w:rPr>
          <w:bCs/>
          <w:color w:val="000000" w:themeColor="text1"/>
        </w:rPr>
        <w:t xml:space="preserve">“Nos </w:t>
      </w:r>
      <w:proofErr w:type="spellStart"/>
      <w:r w:rsidRPr="00C1151A">
        <w:rPr>
          <w:bCs/>
          <w:color w:val="000000" w:themeColor="text1"/>
        </w:rPr>
        <w:t>apoyamos</w:t>
      </w:r>
      <w:proofErr w:type="spellEnd"/>
      <w:r w:rsidRPr="00C1151A">
        <w:rPr>
          <w:bCs/>
          <w:color w:val="000000" w:themeColor="text1"/>
        </w:rPr>
        <w:t xml:space="preserve"> </w:t>
      </w:r>
      <w:proofErr w:type="spellStart"/>
      <w:r w:rsidRPr="00C1151A">
        <w:rPr>
          <w:bCs/>
          <w:color w:val="000000" w:themeColor="text1"/>
        </w:rPr>
        <w:t>mutuamente</w:t>
      </w:r>
      <w:proofErr w:type="spellEnd"/>
      <w:r w:rsidRPr="00C1151A">
        <w:rPr>
          <w:bCs/>
          <w:color w:val="000000" w:themeColor="text1"/>
        </w:rPr>
        <w:t>”: Latinx Community-Based Frontline Worker Resilience during the COVID-19 Pandemic</w:t>
      </w:r>
      <w:r>
        <w:rPr>
          <w:bCs/>
          <w:color w:val="000000" w:themeColor="text1"/>
        </w:rPr>
        <w:t>.</w:t>
      </w:r>
      <w:r w:rsidR="00A2619F">
        <w:rPr>
          <w:bCs/>
          <w:color w:val="000000" w:themeColor="text1"/>
        </w:rPr>
        <w:t xml:space="preserve"> Under Review b</w:t>
      </w:r>
      <w:r w:rsidR="00CE7CDF">
        <w:rPr>
          <w:bCs/>
          <w:color w:val="000000" w:themeColor="text1"/>
        </w:rPr>
        <w:t>y</w:t>
      </w:r>
      <w:r>
        <w:rPr>
          <w:bCs/>
          <w:color w:val="000000" w:themeColor="text1"/>
        </w:rPr>
        <w:t xml:space="preserve"> Psychological Services</w:t>
      </w:r>
    </w:p>
    <w:p w14:paraId="3B485A69" w14:textId="77777777" w:rsidR="00BC64B7" w:rsidRDefault="00BC64B7" w:rsidP="008E540B">
      <w:pPr>
        <w:pStyle w:val="NoSpacing"/>
        <w:ind w:left="720" w:hanging="720"/>
        <w:rPr>
          <w:bCs/>
          <w:color w:val="000000" w:themeColor="text1"/>
        </w:rPr>
      </w:pPr>
    </w:p>
    <w:p w14:paraId="16716DC6" w14:textId="664EA1C5" w:rsidR="00BC64B7" w:rsidRPr="00A32793" w:rsidRDefault="00BC64B7" w:rsidP="008E540B">
      <w:pPr>
        <w:pStyle w:val="NoSpacing"/>
        <w:ind w:left="720" w:hanging="720"/>
        <w:rPr>
          <w:bCs/>
          <w:i/>
          <w:color w:val="000000" w:themeColor="text1"/>
        </w:rPr>
      </w:pPr>
      <w:r w:rsidRPr="00A32793">
        <w:rPr>
          <w:bCs/>
          <w:i/>
          <w:color w:val="000000" w:themeColor="text1"/>
        </w:rPr>
        <w:t>In Development</w:t>
      </w:r>
    </w:p>
    <w:p w14:paraId="67F68C34" w14:textId="786DA511" w:rsidR="00713116" w:rsidRDefault="00713116" w:rsidP="00713116">
      <w:pPr>
        <w:pStyle w:val="NoSpacing"/>
        <w:ind w:left="720" w:hanging="720"/>
        <w:rPr>
          <w:bCs/>
          <w:color w:val="000000" w:themeColor="text1"/>
        </w:rPr>
      </w:pPr>
      <w:r>
        <w:rPr>
          <w:bCs/>
          <w:color w:val="000000" w:themeColor="text1"/>
        </w:rPr>
        <w:t xml:space="preserve">Cave, N., Jahangir, T., </w:t>
      </w:r>
      <w:r w:rsidRPr="00BC64B7">
        <w:rPr>
          <w:b/>
          <w:bCs/>
          <w:color w:val="000000" w:themeColor="text1"/>
        </w:rPr>
        <w:t>Lemon, E.</w:t>
      </w:r>
      <w:r>
        <w:rPr>
          <w:bCs/>
          <w:color w:val="000000" w:themeColor="text1"/>
        </w:rPr>
        <w:t xml:space="preserve">, Smith, R., Woods-Jaeger, B. Critical Consciousness and Ethnic-Racial Identity Development: A Photovoice Case Study. </w:t>
      </w:r>
    </w:p>
    <w:p w14:paraId="170B2C37" w14:textId="464C9E0D" w:rsidR="00BC64B7" w:rsidRDefault="00BC64B7" w:rsidP="008E540B">
      <w:pPr>
        <w:pStyle w:val="NoSpacing"/>
        <w:ind w:left="720" w:hanging="720"/>
        <w:rPr>
          <w:bCs/>
          <w:color w:val="000000" w:themeColor="text1"/>
        </w:rPr>
      </w:pPr>
      <w:r>
        <w:rPr>
          <w:bCs/>
          <w:color w:val="000000" w:themeColor="text1"/>
        </w:rPr>
        <w:t xml:space="preserve">Flores, Y., </w:t>
      </w:r>
      <w:r w:rsidRPr="009B46B7">
        <w:rPr>
          <w:b/>
          <w:bCs/>
          <w:color w:val="000000" w:themeColor="text1"/>
        </w:rPr>
        <w:t>Lemon, E.</w:t>
      </w:r>
      <w:r w:rsidR="009B46B7" w:rsidRPr="009B46B7">
        <w:rPr>
          <w:b/>
          <w:bCs/>
          <w:color w:val="000000" w:themeColor="text1"/>
        </w:rPr>
        <w:t xml:space="preserve">, </w:t>
      </w:r>
      <w:r w:rsidR="00ED37C8" w:rsidRPr="00ED37C8">
        <w:rPr>
          <w:bCs/>
          <w:color w:val="000000" w:themeColor="text1"/>
        </w:rPr>
        <w:t>Sainz, M., Cummings, J.</w:t>
      </w:r>
      <w:r w:rsidR="00ED37C8">
        <w:rPr>
          <w:b/>
          <w:bCs/>
          <w:color w:val="000000" w:themeColor="text1"/>
        </w:rPr>
        <w:t xml:space="preserve">, </w:t>
      </w:r>
      <w:r>
        <w:rPr>
          <w:bCs/>
          <w:color w:val="000000" w:themeColor="text1"/>
        </w:rPr>
        <w:t xml:space="preserve">Woods-Jaeger, B. </w:t>
      </w:r>
      <w:r w:rsidR="00ED37C8" w:rsidRPr="00ED37C8">
        <w:rPr>
          <w:bCs/>
          <w:color w:val="000000" w:themeColor="text1"/>
        </w:rPr>
        <w:t>“Then They Got Rid of Me”: Belonging and Safety at School for Youth Living in High Deportation and Anti-Immigrant Climate</w:t>
      </w:r>
      <w:r w:rsidR="00ED37C8">
        <w:rPr>
          <w:bCs/>
          <w:color w:val="000000" w:themeColor="text1"/>
        </w:rPr>
        <w:t>.</w:t>
      </w:r>
    </w:p>
    <w:p w14:paraId="6DACD669" w14:textId="53BFCA17" w:rsidR="009B46B7" w:rsidRPr="009B46B7" w:rsidRDefault="00686A33" w:rsidP="009B46B7">
      <w:pPr>
        <w:pStyle w:val="NoSpacing"/>
        <w:ind w:left="720" w:hanging="720"/>
        <w:rPr>
          <w:bCs/>
          <w:color w:val="000000" w:themeColor="text1"/>
        </w:rPr>
      </w:pPr>
      <w:r w:rsidRPr="009B46B7">
        <w:rPr>
          <w:b/>
          <w:bCs/>
          <w:color w:val="000000" w:themeColor="text1"/>
        </w:rPr>
        <w:t>Lemon, E.</w:t>
      </w:r>
      <w:r>
        <w:rPr>
          <w:b/>
          <w:bCs/>
          <w:color w:val="000000" w:themeColor="text1"/>
        </w:rPr>
        <w:t>,</w:t>
      </w:r>
      <w:r>
        <w:rPr>
          <w:bCs/>
          <w:color w:val="000000" w:themeColor="text1"/>
        </w:rPr>
        <w:t xml:space="preserve"> </w:t>
      </w:r>
      <w:r w:rsidR="009B46B7">
        <w:rPr>
          <w:bCs/>
          <w:color w:val="000000" w:themeColor="text1"/>
        </w:rPr>
        <w:t>Woods-Jaeger, B.,</w:t>
      </w:r>
      <w:r>
        <w:rPr>
          <w:bCs/>
          <w:color w:val="000000" w:themeColor="text1"/>
        </w:rPr>
        <w:t xml:space="preserve"> Flores, Y.,</w:t>
      </w:r>
      <w:r w:rsidR="009B46B7">
        <w:rPr>
          <w:bCs/>
          <w:color w:val="000000" w:themeColor="text1"/>
        </w:rPr>
        <w:t xml:space="preserve"> Santiago, C., Urbina, B., Community Protective Factors on Risk for Family Violence among Latinx immigrants during the COVID-19 Pandemic.</w:t>
      </w:r>
    </w:p>
    <w:p w14:paraId="56796581" w14:textId="47CB4C5D" w:rsidR="009B46B7" w:rsidRDefault="005D555D" w:rsidP="008E540B">
      <w:pPr>
        <w:pStyle w:val="NoSpacing"/>
        <w:ind w:left="720" w:hanging="720"/>
        <w:rPr>
          <w:bCs/>
          <w:color w:val="000000" w:themeColor="text1"/>
        </w:rPr>
      </w:pPr>
      <w:r w:rsidRPr="00CC45F0">
        <w:rPr>
          <w:b/>
          <w:bCs/>
          <w:color w:val="000000" w:themeColor="text1"/>
        </w:rPr>
        <w:t>Lemon, E</w:t>
      </w:r>
      <w:r>
        <w:rPr>
          <w:bCs/>
          <w:color w:val="000000" w:themeColor="text1"/>
        </w:rPr>
        <w:t xml:space="preserve">., Livingston, M., Roche, K., Suglia, S., Woods-Jaeger, B. Examining the impact of statewide immigration climate and 287g arrests on Latinx youth in 19 U.S. cities. </w:t>
      </w:r>
    </w:p>
    <w:p w14:paraId="2A75C97A" w14:textId="18A07E01" w:rsidR="00CC45F0" w:rsidRPr="00CC45F0" w:rsidRDefault="00CC45F0" w:rsidP="008E540B">
      <w:pPr>
        <w:pStyle w:val="NoSpacing"/>
        <w:ind w:left="720" w:hanging="720"/>
        <w:rPr>
          <w:bCs/>
          <w:color w:val="000000" w:themeColor="text1"/>
        </w:rPr>
      </w:pPr>
      <w:r>
        <w:rPr>
          <w:b/>
          <w:bCs/>
          <w:color w:val="000000" w:themeColor="text1"/>
        </w:rPr>
        <w:t xml:space="preserve">Lemon, E., </w:t>
      </w:r>
      <w:r w:rsidR="00686A33" w:rsidRPr="00686A33">
        <w:rPr>
          <w:bCs/>
          <w:color w:val="000000" w:themeColor="text1"/>
        </w:rPr>
        <w:t xml:space="preserve">Ruiz, </w:t>
      </w:r>
      <w:proofErr w:type="gramStart"/>
      <w:r w:rsidR="00686A33" w:rsidRPr="00686A33">
        <w:rPr>
          <w:bCs/>
          <w:color w:val="000000" w:themeColor="text1"/>
        </w:rPr>
        <w:t>K</w:t>
      </w:r>
      <w:r w:rsidR="00686A33">
        <w:rPr>
          <w:b/>
          <w:bCs/>
          <w:color w:val="000000" w:themeColor="text1"/>
        </w:rPr>
        <w:t xml:space="preserve">. </w:t>
      </w:r>
      <w:r w:rsidR="00686A33" w:rsidRPr="00686A33">
        <w:rPr>
          <w:bCs/>
          <w:color w:val="000000" w:themeColor="text1"/>
        </w:rPr>
        <w:t>,</w:t>
      </w:r>
      <w:r>
        <w:rPr>
          <w:bCs/>
          <w:color w:val="000000" w:themeColor="text1"/>
        </w:rPr>
        <w:t>Ling</w:t>
      </w:r>
      <w:proofErr w:type="gramEnd"/>
      <w:r>
        <w:rPr>
          <w:bCs/>
          <w:color w:val="000000" w:themeColor="text1"/>
        </w:rPr>
        <w:t xml:space="preserve">, A., Roche, K., </w:t>
      </w:r>
      <w:r w:rsidR="00686A33">
        <w:rPr>
          <w:bCs/>
          <w:color w:val="000000" w:themeColor="text1"/>
        </w:rPr>
        <w:t xml:space="preserve">Livingston, M.D., Suglia, S. </w:t>
      </w:r>
      <w:r>
        <w:rPr>
          <w:bCs/>
          <w:color w:val="000000" w:themeColor="text1"/>
        </w:rPr>
        <w:t>Woods-Jaeger, B., “Together we are stronger” How Youth Participatory Action Research Builds Latinx Youth Connection to Community in a High Immigration Enforcement Context</w:t>
      </w:r>
      <w:r w:rsidR="00997A63">
        <w:rPr>
          <w:bCs/>
          <w:color w:val="000000" w:themeColor="text1"/>
        </w:rPr>
        <w:t>.</w:t>
      </w:r>
    </w:p>
    <w:p w14:paraId="475196E8" w14:textId="77777777" w:rsidR="001E062A" w:rsidRPr="00F56D9B" w:rsidRDefault="004C5EB7" w:rsidP="00FD2218">
      <w:pPr>
        <w:pStyle w:val="Heading1"/>
      </w:pPr>
      <w:r w:rsidRPr="00F56D9B">
        <w:lastRenderedPageBreak/>
        <w:t>PRESENTATIONS</w:t>
      </w:r>
    </w:p>
    <w:p w14:paraId="6C354966" w14:textId="0FF6FDC4" w:rsidR="002B4A0D" w:rsidRPr="008E306A" w:rsidRDefault="002B4A0D" w:rsidP="002B4A0D">
      <w:pPr>
        <w:pStyle w:val="NoSpacing"/>
        <w:ind w:left="720" w:hanging="720"/>
        <w:rPr>
          <w:bCs/>
          <w:color w:val="000000" w:themeColor="text1"/>
        </w:rPr>
      </w:pPr>
      <w:bookmarkStart w:id="1" w:name="_Hlk128043544"/>
      <w:r>
        <w:rPr>
          <w:b/>
          <w:bCs/>
          <w:color w:val="000000" w:themeColor="text1"/>
        </w:rPr>
        <w:t xml:space="preserve">Lemon, E., </w:t>
      </w:r>
      <w:r w:rsidRPr="008E306A">
        <w:rPr>
          <w:bCs/>
          <w:color w:val="000000" w:themeColor="text1"/>
        </w:rPr>
        <w:t xml:space="preserve">Flores, </w:t>
      </w:r>
      <w:proofErr w:type="spellStart"/>
      <w:proofErr w:type="gramStart"/>
      <w:r w:rsidRPr="008E306A">
        <w:rPr>
          <w:bCs/>
          <w:color w:val="000000" w:themeColor="text1"/>
        </w:rPr>
        <w:t>Y.,</w:t>
      </w:r>
      <w:r>
        <w:rPr>
          <w:bCs/>
          <w:color w:val="000000" w:themeColor="text1"/>
        </w:rPr>
        <w:t>Fuentes</w:t>
      </w:r>
      <w:proofErr w:type="spellEnd"/>
      <w:proofErr w:type="gramEnd"/>
      <w:r>
        <w:rPr>
          <w:bCs/>
          <w:color w:val="000000" w:themeColor="text1"/>
        </w:rPr>
        <w:t>, V., Peraza Campos, J.,</w:t>
      </w:r>
      <w:r w:rsidRPr="008E306A">
        <w:rPr>
          <w:bCs/>
          <w:color w:val="000000" w:themeColor="text1"/>
        </w:rPr>
        <w:t xml:space="preserve"> &amp; Woods-Jaeger, B. (202</w:t>
      </w:r>
      <w:r>
        <w:rPr>
          <w:bCs/>
          <w:color w:val="000000" w:themeColor="text1"/>
        </w:rPr>
        <w:t>2</w:t>
      </w:r>
      <w:r w:rsidRPr="008E306A">
        <w:rPr>
          <w:bCs/>
          <w:color w:val="000000" w:themeColor="text1"/>
        </w:rPr>
        <w:t xml:space="preserve">, </w:t>
      </w:r>
      <w:r>
        <w:rPr>
          <w:bCs/>
          <w:color w:val="000000" w:themeColor="text1"/>
        </w:rPr>
        <w:t>April 26-29</w:t>
      </w:r>
      <w:r w:rsidRPr="008E306A">
        <w:rPr>
          <w:bCs/>
          <w:color w:val="000000" w:themeColor="text1"/>
        </w:rPr>
        <w:t xml:space="preserve">). </w:t>
      </w:r>
      <w:r w:rsidRPr="002B4A0D">
        <w:rPr>
          <w:bCs/>
          <w:color w:val="000000" w:themeColor="text1"/>
        </w:rPr>
        <w:t>“I can never feel safe in places that I am supposed to feel safe” – Voices from Latinx Youth on the psychosocial impacts of immigration policies</w:t>
      </w:r>
      <w:r w:rsidRPr="008E306A">
        <w:rPr>
          <w:bCs/>
          <w:color w:val="000000" w:themeColor="text1"/>
        </w:rPr>
        <w:t>. In </w:t>
      </w:r>
      <w:r>
        <w:rPr>
          <w:bCs/>
          <w:iCs/>
          <w:color w:val="000000" w:themeColor="text1"/>
        </w:rPr>
        <w:t>Society for Behavioral Medicine Annual Meeting</w:t>
      </w:r>
      <w:r w:rsidRPr="008E306A">
        <w:rPr>
          <w:bCs/>
          <w:color w:val="000000" w:themeColor="text1"/>
        </w:rPr>
        <w:t>. [</w:t>
      </w:r>
      <w:r>
        <w:rPr>
          <w:bCs/>
          <w:color w:val="000000" w:themeColor="text1"/>
        </w:rPr>
        <w:t>poster</w:t>
      </w:r>
      <w:r w:rsidRPr="008E306A">
        <w:rPr>
          <w:bCs/>
          <w:color w:val="000000" w:themeColor="text1"/>
        </w:rPr>
        <w:t xml:space="preserve"> presentation]</w:t>
      </w:r>
    </w:p>
    <w:p w14:paraId="10F7017F" w14:textId="13778181" w:rsidR="0027142F" w:rsidRPr="0027142F" w:rsidRDefault="006548CA" w:rsidP="0027142F">
      <w:pPr>
        <w:pStyle w:val="NoSpacing"/>
        <w:ind w:left="720" w:hanging="720"/>
        <w:rPr>
          <w:bCs/>
          <w:color w:val="000000" w:themeColor="text1"/>
        </w:rPr>
      </w:pPr>
      <w:r>
        <w:rPr>
          <w:b/>
          <w:bCs/>
          <w:color w:val="000000" w:themeColor="text1"/>
        </w:rPr>
        <w:t>Lemon, E.,</w:t>
      </w:r>
      <w:r>
        <w:rPr>
          <w:bCs/>
          <w:color w:val="000000" w:themeColor="text1"/>
        </w:rPr>
        <w:t xml:space="preserve"> </w:t>
      </w:r>
      <w:r w:rsidR="0027142F" w:rsidRPr="0027142F">
        <w:rPr>
          <w:bCs/>
          <w:color w:val="000000" w:themeColor="text1"/>
        </w:rPr>
        <w:t>Woods-Jaeger, B.</w:t>
      </w:r>
      <w:r>
        <w:rPr>
          <w:bCs/>
          <w:color w:val="000000" w:themeColor="text1"/>
        </w:rPr>
        <w:t>, Ruiz, K., Ling, A.</w:t>
      </w:r>
      <w:r w:rsidRPr="006548CA">
        <w:rPr>
          <w:rFonts w:cstheme="minorHAnsi"/>
          <w:b/>
          <w:bCs/>
        </w:rPr>
        <w:t xml:space="preserve"> </w:t>
      </w:r>
      <w:r w:rsidRPr="006548CA">
        <w:rPr>
          <w:rFonts w:cstheme="minorHAnsi"/>
          <w:bCs/>
        </w:rPr>
        <w:t>“Together we are stronger” YPAR and Latinx Youth Resilience and Resistance to Oppression</w:t>
      </w:r>
      <w:r w:rsidR="0027142F" w:rsidRPr="0027142F">
        <w:rPr>
          <w:bCs/>
          <w:color w:val="000000" w:themeColor="text1"/>
        </w:rPr>
        <w:t>. Social Justice and Health Equity track. (2023, March 21-24) Society for Public Health Education’s 74th Annual Conference. [Panel presentation]</w:t>
      </w:r>
    </w:p>
    <w:bookmarkEnd w:id="1"/>
    <w:p w14:paraId="164406EA" w14:textId="261D0D77" w:rsidR="0027142F" w:rsidRPr="0027142F" w:rsidRDefault="0027142F" w:rsidP="00DA6CC2">
      <w:pPr>
        <w:pStyle w:val="NoSpacing"/>
        <w:ind w:left="720" w:hanging="720"/>
        <w:rPr>
          <w:bCs/>
          <w:color w:val="000000" w:themeColor="text1"/>
        </w:rPr>
      </w:pPr>
      <w:r w:rsidRPr="0027142F">
        <w:rPr>
          <w:bCs/>
          <w:color w:val="000000" w:themeColor="text1"/>
        </w:rPr>
        <w:t xml:space="preserve">Flores, Y., </w:t>
      </w:r>
      <w:r w:rsidRPr="0027142F">
        <w:rPr>
          <w:b/>
          <w:bCs/>
          <w:color w:val="000000" w:themeColor="text1"/>
        </w:rPr>
        <w:t>Lemon, E</w:t>
      </w:r>
      <w:r w:rsidRPr="0027142F">
        <w:rPr>
          <w:bCs/>
          <w:color w:val="000000" w:themeColor="text1"/>
        </w:rPr>
        <w:t>., Sainz, E., Woods-Jaeger, B. “Then They Got Rid of Me”: Belonging and Safety at School for Youth Living in High Deportation and Anti-Immigrant Climate”. Social Justice and Health Equity track. (2023, March 21-24) Society for Public Health Education’s 74th Annual Conference. [Panel presentation]</w:t>
      </w:r>
    </w:p>
    <w:p w14:paraId="5ED2B6F0" w14:textId="51CBE604" w:rsidR="00DA6CC2" w:rsidRPr="00DA6CC2" w:rsidRDefault="00A6499D" w:rsidP="00DA6CC2">
      <w:pPr>
        <w:pStyle w:val="NoSpacing"/>
        <w:ind w:left="720" w:hanging="720"/>
        <w:rPr>
          <w:bCs/>
          <w:color w:val="000000" w:themeColor="text1"/>
        </w:rPr>
      </w:pPr>
      <w:r>
        <w:rPr>
          <w:b/>
          <w:bCs/>
          <w:color w:val="000000" w:themeColor="text1"/>
        </w:rPr>
        <w:t>Lemon, E.</w:t>
      </w:r>
      <w:r w:rsidR="00DA6CC2">
        <w:rPr>
          <w:bCs/>
          <w:color w:val="000000" w:themeColor="text1"/>
        </w:rPr>
        <w:t>, Flores, Y., Santiago, C.,</w:t>
      </w:r>
      <w:r w:rsidR="00A32793">
        <w:rPr>
          <w:bCs/>
          <w:color w:val="000000" w:themeColor="text1"/>
        </w:rPr>
        <w:t xml:space="preserve"> Woods-Jaeger, B.</w:t>
      </w:r>
      <w:r w:rsidR="00DA6CC2">
        <w:rPr>
          <w:bCs/>
          <w:color w:val="000000" w:themeColor="text1"/>
        </w:rPr>
        <w:t xml:space="preserve"> “</w:t>
      </w:r>
      <w:r w:rsidR="00DA6CC2" w:rsidRPr="00DA6CC2">
        <w:rPr>
          <w:bCs/>
          <w:color w:val="000000" w:themeColor="text1"/>
        </w:rPr>
        <w:t>Addressing Ethno-Racial Trauma from Immigration Policies among Latinx Youth and Parents</w:t>
      </w:r>
      <w:r w:rsidR="00DA6CC2">
        <w:rPr>
          <w:bCs/>
          <w:color w:val="000000" w:themeColor="text1"/>
        </w:rPr>
        <w:t xml:space="preserve">” in </w:t>
      </w:r>
      <w:r w:rsidR="00DA6CC2" w:rsidRPr="00DA6CC2">
        <w:rPr>
          <w:bCs/>
          <w:color w:val="000000" w:themeColor="text1"/>
        </w:rPr>
        <w:t>Community-partnered approaches to addressing ethno-racial trauma among youth and families</w:t>
      </w:r>
      <w:r w:rsidR="00DA6CC2">
        <w:rPr>
          <w:bCs/>
          <w:color w:val="000000" w:themeColor="text1"/>
        </w:rPr>
        <w:t xml:space="preserve"> (2022, November 9-12) 2022 International Society for Traumatic Stress Studies. [Panel presentation]</w:t>
      </w:r>
    </w:p>
    <w:p w14:paraId="57C0E8E0" w14:textId="4A6866BE" w:rsidR="0036267F" w:rsidRDefault="0036267F" w:rsidP="0036267F">
      <w:pPr>
        <w:pStyle w:val="NoSpacing"/>
        <w:ind w:left="720" w:hanging="720"/>
        <w:rPr>
          <w:bCs/>
          <w:color w:val="000000" w:themeColor="text1"/>
        </w:rPr>
      </w:pPr>
      <w:r w:rsidRPr="0036267F">
        <w:rPr>
          <w:b/>
          <w:bCs/>
          <w:color w:val="000000" w:themeColor="text1"/>
        </w:rPr>
        <w:t xml:space="preserve">Lemon, E. </w:t>
      </w:r>
      <w:r w:rsidRPr="0036267F">
        <w:rPr>
          <w:bCs/>
          <w:color w:val="000000" w:themeColor="text1"/>
        </w:rPr>
        <w:t xml:space="preserve">“Successes and challenges in qualitative inquiry of immigration-related policies with frontline workers during the pandemic” in Measuring climate toward immigrants: Policies, public opinion, and community perspectives (2021, October 19-21) 2021 Interdisciplinary Association for Population Health Sciences Conference. [Panel presentation] </w:t>
      </w:r>
    </w:p>
    <w:p w14:paraId="2EFB3277" w14:textId="52194E12" w:rsidR="0036267F" w:rsidRDefault="0036267F" w:rsidP="0036267F">
      <w:pPr>
        <w:pStyle w:val="NoSpacing"/>
        <w:ind w:left="720" w:hanging="720"/>
        <w:rPr>
          <w:bCs/>
          <w:color w:val="000000" w:themeColor="text1"/>
        </w:rPr>
      </w:pPr>
      <w:r w:rsidRPr="0036267F">
        <w:rPr>
          <w:b/>
          <w:bCs/>
          <w:color w:val="000000" w:themeColor="text1"/>
        </w:rPr>
        <w:t>Lemon, E.,</w:t>
      </w:r>
      <w:r w:rsidRPr="0036267F">
        <w:rPr>
          <w:bCs/>
          <w:color w:val="000000" w:themeColor="text1"/>
        </w:rPr>
        <w:t xml:space="preserve"> Del Carmen Chacón, L., Santiago, C., Sainz, M., Renfro, T., Crookes, D., Urbina, B., Woods-Jaeger, B. (2021, April 12-16). Addressing COVID-related psychosocial outcomes among Latino immigrant families: Lessons from a CBPR study in the Southeast [Research Spotlight]. Society of Behavioral Medicine's 42nd Annual Meeting &amp; Scientific Sessions.  </w:t>
      </w:r>
    </w:p>
    <w:p w14:paraId="75BE7A93" w14:textId="2347A1CF" w:rsidR="008E306A" w:rsidRPr="008E306A" w:rsidRDefault="008E306A" w:rsidP="008E306A">
      <w:pPr>
        <w:pStyle w:val="NoSpacing"/>
        <w:ind w:left="720" w:hanging="720"/>
        <w:rPr>
          <w:bCs/>
          <w:color w:val="000000" w:themeColor="text1"/>
        </w:rPr>
      </w:pPr>
      <w:r w:rsidRPr="008E306A">
        <w:rPr>
          <w:bCs/>
          <w:color w:val="000000" w:themeColor="text1"/>
        </w:rPr>
        <w:t xml:space="preserve">Flores, Y., </w:t>
      </w:r>
      <w:r w:rsidRPr="008E306A">
        <w:rPr>
          <w:b/>
          <w:bCs/>
          <w:color w:val="000000" w:themeColor="text1"/>
        </w:rPr>
        <w:t>Lemon, E</w:t>
      </w:r>
      <w:r w:rsidRPr="008E306A">
        <w:rPr>
          <w:bCs/>
          <w:color w:val="000000" w:themeColor="text1"/>
        </w:rPr>
        <w:t xml:space="preserve">., Sainz, M., Chacon, L., Santiago, C., Urbina, B., &amp; Woods-Jaeger, B. (2021, October). Amplified social isolation from COVID-19 policies amongst undocumented </w:t>
      </w:r>
      <w:r w:rsidR="00A32793" w:rsidRPr="008E306A">
        <w:rPr>
          <w:bCs/>
          <w:color w:val="000000" w:themeColor="text1"/>
        </w:rPr>
        <w:t>Latinx</w:t>
      </w:r>
      <w:r w:rsidRPr="008E306A">
        <w:rPr>
          <w:bCs/>
          <w:color w:val="000000" w:themeColor="text1"/>
        </w:rPr>
        <w:t xml:space="preserve"> families. In </w:t>
      </w:r>
      <w:r w:rsidRPr="008E306A">
        <w:rPr>
          <w:bCs/>
          <w:i/>
          <w:iCs/>
          <w:color w:val="000000" w:themeColor="text1"/>
        </w:rPr>
        <w:t>APHA 2021 Annual Meeting and Expo</w:t>
      </w:r>
      <w:r w:rsidRPr="008E306A">
        <w:rPr>
          <w:bCs/>
          <w:color w:val="000000" w:themeColor="text1"/>
        </w:rPr>
        <w:t>. APHA. [panel presentation]</w:t>
      </w:r>
    </w:p>
    <w:p w14:paraId="4A37E9F8" w14:textId="6F427D65" w:rsidR="008E306A" w:rsidRPr="0036267F" w:rsidRDefault="008E306A" w:rsidP="0036267F">
      <w:pPr>
        <w:pStyle w:val="NoSpacing"/>
        <w:ind w:left="720" w:hanging="720"/>
        <w:rPr>
          <w:bCs/>
          <w:color w:val="000000" w:themeColor="text1"/>
        </w:rPr>
      </w:pPr>
      <w:r>
        <w:rPr>
          <w:bCs/>
          <w:color w:val="000000" w:themeColor="text1"/>
        </w:rPr>
        <w:t xml:space="preserve">Sainz, M., </w:t>
      </w:r>
      <w:r w:rsidRPr="008E306A">
        <w:rPr>
          <w:b/>
          <w:bCs/>
          <w:color w:val="000000" w:themeColor="text1"/>
        </w:rPr>
        <w:t>Lemon E.</w:t>
      </w:r>
      <w:r>
        <w:rPr>
          <w:bCs/>
          <w:color w:val="000000" w:themeColor="text1"/>
        </w:rPr>
        <w:t xml:space="preserve">, Flores, Y., Santiago, C., Urbina, B., Woods-Jaeger, B. (2021, October) </w:t>
      </w:r>
      <w:r w:rsidRPr="008E306A">
        <w:rPr>
          <w:bCs/>
          <w:color w:val="000000" w:themeColor="text1"/>
        </w:rPr>
        <w:t xml:space="preserve">Building resiliency: </w:t>
      </w:r>
      <w:r w:rsidRPr="008E306A">
        <w:rPr>
          <w:bCs/>
          <w:color w:val="000000" w:themeColor="text1"/>
        </w:rPr>
        <w:br/>
        <w:t>Organizational strategies that support community health workers during COVID-19</w:t>
      </w:r>
      <w:r>
        <w:rPr>
          <w:bCs/>
          <w:color w:val="000000" w:themeColor="text1"/>
        </w:rPr>
        <w:t xml:space="preserve">. </w:t>
      </w:r>
      <w:r w:rsidRPr="008E306A">
        <w:rPr>
          <w:bCs/>
          <w:color w:val="000000" w:themeColor="text1"/>
        </w:rPr>
        <w:t xml:space="preserve"> In </w:t>
      </w:r>
      <w:r w:rsidRPr="008E306A">
        <w:rPr>
          <w:bCs/>
          <w:i/>
          <w:iCs/>
          <w:color w:val="000000" w:themeColor="text1"/>
        </w:rPr>
        <w:t>APHA 2021 Annual Meeting and Expo</w:t>
      </w:r>
      <w:r w:rsidRPr="008E306A">
        <w:rPr>
          <w:bCs/>
          <w:color w:val="000000" w:themeColor="text1"/>
        </w:rPr>
        <w:t>. APHA. [panel presentation]</w:t>
      </w:r>
    </w:p>
    <w:p w14:paraId="060A54DD" w14:textId="2DBC168F" w:rsidR="008E540B" w:rsidRPr="008E540B" w:rsidRDefault="008E540B" w:rsidP="008E540B">
      <w:pPr>
        <w:pStyle w:val="NoSpacing"/>
        <w:ind w:left="720" w:hanging="720"/>
        <w:rPr>
          <w:bCs/>
          <w:color w:val="000000" w:themeColor="text1"/>
        </w:rPr>
      </w:pPr>
      <w:r w:rsidRPr="008E540B">
        <w:rPr>
          <w:b/>
          <w:bCs/>
          <w:color w:val="000000" w:themeColor="text1"/>
        </w:rPr>
        <w:t xml:space="preserve">Lemon, E., </w:t>
      </w:r>
      <w:r w:rsidRPr="008E540B">
        <w:rPr>
          <w:bCs/>
          <w:color w:val="000000" w:themeColor="text1"/>
        </w:rPr>
        <w:t xml:space="preserve">Sainz, M., Del Carmen Chacón, Flores, Y., Woods-Jaeger, B. Understanding how COVID-19 stressors intersect with federal, state and local immigration-related policies to affect the health of undocumented and mixed-status Latinx families in Georgia. Toxic Equilibrium: Structural Racism and Population Health Inequities of the University of Michigan </w:t>
      </w:r>
      <w:proofErr w:type="spellStart"/>
      <w:r w:rsidRPr="008E540B">
        <w:rPr>
          <w:bCs/>
          <w:color w:val="000000" w:themeColor="text1"/>
        </w:rPr>
        <w:t>RacismLab</w:t>
      </w:r>
      <w:proofErr w:type="spellEnd"/>
      <w:r w:rsidRPr="008E540B">
        <w:rPr>
          <w:bCs/>
          <w:color w:val="000000" w:themeColor="text1"/>
        </w:rPr>
        <w:t xml:space="preserve"> Annual Symposium on Race and Racism. [Panel presentation] </w:t>
      </w:r>
    </w:p>
    <w:p w14:paraId="3A47368C" w14:textId="205E8819" w:rsidR="0040520B" w:rsidRPr="00F56D9B" w:rsidRDefault="0040520B" w:rsidP="0040520B">
      <w:pPr>
        <w:pStyle w:val="NoSpacing"/>
        <w:ind w:left="720" w:hanging="720"/>
        <w:rPr>
          <w:color w:val="000000" w:themeColor="text1"/>
        </w:rPr>
      </w:pPr>
      <w:r w:rsidRPr="00F56D9B">
        <w:rPr>
          <w:b/>
          <w:color w:val="000000" w:themeColor="text1"/>
        </w:rPr>
        <w:t>Lemon, E</w:t>
      </w:r>
      <w:r w:rsidRPr="00F56D9B">
        <w:rPr>
          <w:color w:val="000000" w:themeColor="text1"/>
        </w:rPr>
        <w:t>.,</w:t>
      </w:r>
      <w:r>
        <w:rPr>
          <w:color w:val="000000" w:themeColor="text1"/>
        </w:rPr>
        <w:t xml:space="preserve"> </w:t>
      </w:r>
      <w:proofErr w:type="spellStart"/>
      <w:r w:rsidRPr="00721C1F">
        <w:t>Haardörfer</w:t>
      </w:r>
      <w:proofErr w:type="spellEnd"/>
      <w:r>
        <w:t xml:space="preserve">, R., </w:t>
      </w:r>
      <w:r w:rsidRPr="00C42AB5">
        <w:rPr>
          <w:color w:val="000000" w:themeColor="text1"/>
        </w:rPr>
        <w:t xml:space="preserve">Stidham </w:t>
      </w:r>
      <w:r>
        <w:t xml:space="preserve">Hall, K. </w:t>
      </w:r>
      <w:r w:rsidRPr="00F56D9B">
        <w:rPr>
          <w:color w:val="000000" w:themeColor="text1"/>
        </w:rPr>
        <w:t xml:space="preserve"> </w:t>
      </w:r>
      <w:r>
        <w:rPr>
          <w:color w:val="000000" w:themeColor="text1"/>
        </w:rPr>
        <w:t xml:space="preserve">(2020) </w:t>
      </w:r>
      <w:r>
        <w:t>Stress outside the classroom: Exploring latent classes of out-of-class stressors among Latinx college students.</w:t>
      </w:r>
      <w:r w:rsidRPr="00F56D9B">
        <w:rPr>
          <w:color w:val="000000" w:themeColor="text1"/>
        </w:rPr>
        <w:t xml:space="preserve"> </w:t>
      </w:r>
      <w:r>
        <w:rPr>
          <w:color w:val="000000" w:themeColor="text1"/>
        </w:rPr>
        <w:t>Poster Presentation</w:t>
      </w:r>
      <w:r w:rsidRPr="00F56D9B">
        <w:rPr>
          <w:color w:val="000000" w:themeColor="text1"/>
        </w:rPr>
        <w:t xml:space="preserve">. American Public Health Association Annual Meeting. </w:t>
      </w:r>
      <w:r>
        <w:rPr>
          <w:color w:val="000000" w:themeColor="text1"/>
        </w:rPr>
        <w:t>San Francisco</w:t>
      </w:r>
      <w:r w:rsidRPr="00F56D9B">
        <w:rPr>
          <w:color w:val="000000" w:themeColor="text1"/>
        </w:rPr>
        <w:t xml:space="preserve">, </w:t>
      </w:r>
      <w:r>
        <w:rPr>
          <w:color w:val="000000" w:themeColor="text1"/>
        </w:rPr>
        <w:t>C</w:t>
      </w:r>
      <w:r w:rsidRPr="00F56D9B">
        <w:rPr>
          <w:color w:val="000000" w:themeColor="text1"/>
        </w:rPr>
        <w:t>A</w:t>
      </w:r>
      <w:r>
        <w:rPr>
          <w:color w:val="000000" w:themeColor="text1"/>
        </w:rPr>
        <w:t>.</w:t>
      </w:r>
    </w:p>
    <w:p w14:paraId="70EF9AE6" w14:textId="2F298959" w:rsidR="005635B4" w:rsidRDefault="005635B4" w:rsidP="005635B4">
      <w:pPr>
        <w:pStyle w:val="NoSpacing"/>
        <w:ind w:left="720" w:hanging="720"/>
        <w:rPr>
          <w:color w:val="000000" w:themeColor="text1"/>
        </w:rPr>
      </w:pPr>
      <w:r w:rsidRPr="00EA02F8">
        <w:rPr>
          <w:b/>
          <w:color w:val="000000" w:themeColor="text1"/>
        </w:rPr>
        <w:t>Lemon, E.</w:t>
      </w:r>
      <w:r>
        <w:rPr>
          <w:color w:val="000000" w:themeColor="text1"/>
        </w:rPr>
        <w:t xml:space="preserve">, Redd, S. Berry, E.,  Hartwig, S., </w:t>
      </w:r>
      <w:proofErr w:type="spellStart"/>
      <w:r>
        <w:rPr>
          <w:color w:val="000000" w:themeColor="text1"/>
        </w:rPr>
        <w:t>Lanthrop</w:t>
      </w:r>
      <w:proofErr w:type="spellEnd"/>
      <w:r>
        <w:rPr>
          <w:color w:val="000000" w:themeColor="text1"/>
        </w:rPr>
        <w:t>, E., Haddad, L., Rochat, R.</w:t>
      </w:r>
      <w:r w:rsidR="004B20E7">
        <w:rPr>
          <w:color w:val="000000" w:themeColor="text1"/>
        </w:rPr>
        <w:t xml:space="preserve">, Cwiak, C., Stidham Hall, K. (2019) </w:t>
      </w:r>
      <w:r>
        <w:rPr>
          <w:color w:val="000000" w:themeColor="text1"/>
        </w:rPr>
        <w:t>Racial and Ethnic Differences in Abortion Trends by Gestational Age Following Implementation of Georgia’s 22week ban. Poster</w:t>
      </w:r>
      <w:r w:rsidR="004B20E7">
        <w:rPr>
          <w:color w:val="000000" w:themeColor="text1"/>
        </w:rPr>
        <w:t xml:space="preserve"> Presentation</w:t>
      </w:r>
      <w:r>
        <w:rPr>
          <w:color w:val="000000" w:themeColor="text1"/>
        </w:rPr>
        <w:t>. National Abortion Federation Annual Meeting. Chicago, IL</w:t>
      </w:r>
      <w:r w:rsidR="004B20E7">
        <w:rPr>
          <w:color w:val="000000" w:themeColor="text1"/>
        </w:rPr>
        <w:t>.</w:t>
      </w:r>
    </w:p>
    <w:p w14:paraId="33165F45" w14:textId="3F67DE8A" w:rsidR="005635B4" w:rsidRDefault="005635B4" w:rsidP="005635B4">
      <w:pPr>
        <w:pStyle w:val="NoSpacing"/>
        <w:ind w:left="720" w:hanging="720"/>
        <w:rPr>
          <w:rFonts w:cs="Times New Roman"/>
        </w:rPr>
      </w:pPr>
      <w:r w:rsidRPr="00217613">
        <w:rPr>
          <w:rFonts w:cs="Times New Roman"/>
        </w:rPr>
        <w:t>Kone, A.,</w:t>
      </w:r>
      <w:r w:rsidRPr="00217613">
        <w:rPr>
          <w:rFonts w:cs="Times New Roman"/>
          <w:b/>
        </w:rPr>
        <w:t xml:space="preserve"> Lemon, E.</w:t>
      </w:r>
      <w:r w:rsidRPr="00217613">
        <w:rPr>
          <w:rFonts w:cs="Times New Roman"/>
        </w:rPr>
        <w:t xml:space="preserve">, Blevins, J., Cossa, S., Hussain, F., </w:t>
      </w:r>
      <w:proofErr w:type="spellStart"/>
      <w:r>
        <w:rPr>
          <w:rFonts w:cs="Times New Roman"/>
        </w:rPr>
        <w:t>Ochola</w:t>
      </w:r>
      <w:proofErr w:type="spellEnd"/>
      <w:r>
        <w:rPr>
          <w:rFonts w:cs="Times New Roman"/>
        </w:rPr>
        <w:t>, K., ... &amp; O'Mara, E.</w:t>
      </w:r>
      <w:r w:rsidR="000E1ECE">
        <w:rPr>
          <w:rFonts w:cs="Times New Roman"/>
        </w:rPr>
        <w:t xml:space="preserve"> (2018) </w:t>
      </w:r>
      <w:r>
        <w:rPr>
          <w:rFonts w:cs="Times New Roman"/>
        </w:rPr>
        <w:t>Using participatory workshops to a</w:t>
      </w:r>
      <w:r w:rsidRPr="00CB76FD">
        <w:rPr>
          <w:rFonts w:cs="Times New Roman"/>
        </w:rPr>
        <w:t xml:space="preserve">ssess </w:t>
      </w:r>
      <w:r>
        <w:rPr>
          <w:rFonts w:cs="Times New Roman"/>
        </w:rPr>
        <w:t>c</w:t>
      </w:r>
      <w:r w:rsidRPr="00CB76FD">
        <w:rPr>
          <w:rFonts w:cs="Times New Roman"/>
        </w:rPr>
        <w:t xml:space="preserve">ommunity </w:t>
      </w:r>
      <w:r>
        <w:rPr>
          <w:rFonts w:cs="Times New Roman"/>
        </w:rPr>
        <w:t>alignment or tension for child mortality surveillance involving minimally invasive tissue s</w:t>
      </w:r>
      <w:r w:rsidR="000E1ECE">
        <w:rPr>
          <w:rFonts w:cs="Times New Roman"/>
        </w:rPr>
        <w:t xml:space="preserve">ampling. </w:t>
      </w:r>
      <w:r>
        <w:rPr>
          <w:rFonts w:cs="Times New Roman"/>
        </w:rPr>
        <w:t>Poster</w:t>
      </w:r>
      <w:r w:rsidR="000E1ECE">
        <w:rPr>
          <w:rFonts w:cs="Times New Roman"/>
        </w:rPr>
        <w:t xml:space="preserve"> Presentation</w:t>
      </w:r>
      <w:r>
        <w:rPr>
          <w:rFonts w:cs="Times New Roman"/>
        </w:rPr>
        <w:t xml:space="preserve">. American Society of Tropical Medicine &amp; Hygiene Annual Meeting. </w:t>
      </w:r>
      <w:r w:rsidRPr="00217613">
        <w:rPr>
          <w:color w:val="000000" w:themeColor="text1"/>
        </w:rPr>
        <w:t>New</w:t>
      </w:r>
      <w:r>
        <w:rPr>
          <w:rFonts w:cs="Times New Roman"/>
        </w:rPr>
        <w:t xml:space="preserve"> Orleans, LA</w:t>
      </w:r>
      <w:r w:rsidR="000E1ECE">
        <w:rPr>
          <w:rFonts w:cs="Times New Roman"/>
        </w:rPr>
        <w:t>.</w:t>
      </w:r>
      <w:r>
        <w:rPr>
          <w:rFonts w:cs="Times New Roman"/>
        </w:rPr>
        <w:t xml:space="preserve"> </w:t>
      </w:r>
    </w:p>
    <w:p w14:paraId="7C519B53" w14:textId="67ACD6BC" w:rsidR="005635B4" w:rsidRPr="00E8420E" w:rsidRDefault="005635B4" w:rsidP="005635B4">
      <w:pPr>
        <w:pStyle w:val="NoSpacing"/>
        <w:ind w:left="720" w:hanging="720"/>
        <w:rPr>
          <w:color w:val="000000" w:themeColor="text1"/>
        </w:rPr>
      </w:pPr>
      <w:r w:rsidRPr="00EA02F8">
        <w:rPr>
          <w:b/>
          <w:color w:val="000000" w:themeColor="text1"/>
        </w:rPr>
        <w:t>Lemon, E</w:t>
      </w:r>
      <w:r>
        <w:rPr>
          <w:color w:val="000000" w:themeColor="text1"/>
        </w:rPr>
        <w:t xml:space="preserve">. and </w:t>
      </w:r>
      <w:r w:rsidRPr="00E8420E">
        <w:rPr>
          <w:color w:val="000000" w:themeColor="text1"/>
        </w:rPr>
        <w:t>Kone, A.</w:t>
      </w:r>
      <w:r w:rsidR="0045777B">
        <w:rPr>
          <w:color w:val="000000" w:themeColor="text1"/>
        </w:rPr>
        <w:t xml:space="preserve"> (2018) </w:t>
      </w:r>
      <w:r w:rsidRPr="00E8420E">
        <w:rPr>
          <w:color w:val="000000" w:themeColor="text1"/>
        </w:rPr>
        <w:t>Research on the influence of religion on stigma and access to HIV services to key populations in Kenya.” Workshop. International AIDS Conference – Global Village Networking Zone. Amsterdam, Netherlands</w:t>
      </w:r>
      <w:r w:rsidR="0045777B">
        <w:rPr>
          <w:color w:val="000000" w:themeColor="text1"/>
        </w:rPr>
        <w:t>.</w:t>
      </w:r>
      <w:r w:rsidRPr="00E8420E">
        <w:rPr>
          <w:color w:val="000000" w:themeColor="text1"/>
        </w:rPr>
        <w:t xml:space="preserve"> </w:t>
      </w:r>
    </w:p>
    <w:p w14:paraId="20171155" w14:textId="56F3A10F" w:rsidR="00A7635B" w:rsidRPr="00F56D9B" w:rsidRDefault="00003FD2" w:rsidP="00A5690A">
      <w:pPr>
        <w:pStyle w:val="NoSpacing"/>
        <w:ind w:left="720" w:hanging="720"/>
        <w:rPr>
          <w:color w:val="000000" w:themeColor="text1"/>
        </w:rPr>
      </w:pPr>
      <w:r w:rsidRPr="00F56D9B">
        <w:rPr>
          <w:color w:val="000000" w:themeColor="text1"/>
        </w:rPr>
        <w:t xml:space="preserve">Blevins, J., </w:t>
      </w:r>
      <w:r w:rsidRPr="00F56D9B">
        <w:rPr>
          <w:b/>
          <w:color w:val="000000" w:themeColor="text1"/>
        </w:rPr>
        <w:t>Lemon, E</w:t>
      </w:r>
      <w:r w:rsidRPr="00F56D9B">
        <w:rPr>
          <w:color w:val="000000" w:themeColor="text1"/>
        </w:rPr>
        <w:t>., Kiser, M., Beckles, S., Corey</w:t>
      </w:r>
      <w:r w:rsidR="005635B4">
        <w:rPr>
          <w:color w:val="000000" w:themeColor="text1"/>
        </w:rPr>
        <w:t>, E., Plaster, M., &amp; Thomas, S.</w:t>
      </w:r>
      <w:r w:rsidR="0045777B">
        <w:rPr>
          <w:color w:val="000000" w:themeColor="text1"/>
        </w:rPr>
        <w:t xml:space="preserve"> (2017) </w:t>
      </w:r>
      <w:r w:rsidR="00A7635B" w:rsidRPr="00F56D9B">
        <w:rPr>
          <w:color w:val="000000" w:themeColor="text1"/>
        </w:rPr>
        <w:t>Lea Toto: A faith-based model for a comprehensive adolescent sexual health program for children living with HIV in Kenya.” Poster. American Public Health Association Annual Meeting. Atlanta, GA</w:t>
      </w:r>
      <w:r w:rsidR="0045777B">
        <w:rPr>
          <w:color w:val="000000" w:themeColor="text1"/>
        </w:rPr>
        <w:t>.</w:t>
      </w:r>
    </w:p>
    <w:p w14:paraId="3000B58F" w14:textId="168D19AF" w:rsidR="00A7635B" w:rsidRPr="00F56D9B" w:rsidRDefault="00003FD2" w:rsidP="00A5690A">
      <w:pPr>
        <w:pStyle w:val="NoSpacing"/>
        <w:ind w:left="720" w:hanging="720"/>
        <w:rPr>
          <w:color w:val="000000" w:themeColor="text1"/>
        </w:rPr>
      </w:pPr>
      <w:r w:rsidRPr="00F56D9B">
        <w:rPr>
          <w:color w:val="000000" w:themeColor="text1"/>
        </w:rPr>
        <w:lastRenderedPageBreak/>
        <w:t xml:space="preserve">Blevins, J., </w:t>
      </w:r>
      <w:r w:rsidR="00CE0C7B" w:rsidRPr="00F56D9B">
        <w:rPr>
          <w:color w:val="000000" w:themeColor="text1"/>
        </w:rPr>
        <w:t xml:space="preserve">Mombo, E. Jones, R., </w:t>
      </w:r>
      <w:r w:rsidRPr="00F56D9B">
        <w:rPr>
          <w:color w:val="000000" w:themeColor="text1"/>
        </w:rPr>
        <w:t xml:space="preserve">Kiser, M., </w:t>
      </w:r>
      <w:r w:rsidR="00CE0C7B" w:rsidRPr="00F56D9B">
        <w:rPr>
          <w:color w:val="000000" w:themeColor="text1"/>
        </w:rPr>
        <w:t xml:space="preserve">&amp; Kone, A., </w:t>
      </w:r>
      <w:r w:rsidR="00CE0C7B" w:rsidRPr="00F56D9B">
        <w:rPr>
          <w:b/>
          <w:color w:val="000000" w:themeColor="text1"/>
        </w:rPr>
        <w:t>Lemon, E</w:t>
      </w:r>
      <w:r w:rsidR="0045777B">
        <w:rPr>
          <w:color w:val="000000" w:themeColor="text1"/>
        </w:rPr>
        <w:t xml:space="preserve">. (2017) </w:t>
      </w:r>
      <w:r w:rsidR="00A7635B" w:rsidRPr="00F56D9B">
        <w:rPr>
          <w:color w:val="000000" w:themeColor="text1"/>
        </w:rPr>
        <w:t>Impact of Religion on Stigma and Access to HIV Services for Key Populations in Kenya. Poster</w:t>
      </w:r>
      <w:r w:rsidR="0045777B">
        <w:rPr>
          <w:color w:val="000000" w:themeColor="text1"/>
        </w:rPr>
        <w:t xml:space="preserve"> Presentation</w:t>
      </w:r>
      <w:r w:rsidR="00A7635B" w:rsidRPr="00F56D9B">
        <w:rPr>
          <w:color w:val="000000" w:themeColor="text1"/>
        </w:rPr>
        <w:t>. American Public Health Association Annual Meeting. Atlanta, GA</w:t>
      </w:r>
      <w:r w:rsidR="0045777B">
        <w:rPr>
          <w:color w:val="000000" w:themeColor="text1"/>
        </w:rPr>
        <w:t>.</w:t>
      </w:r>
    </w:p>
    <w:p w14:paraId="2641F3F6" w14:textId="7CDE932A" w:rsidR="00A7635B" w:rsidRPr="00F56D9B" w:rsidRDefault="00003FD2" w:rsidP="00A5690A">
      <w:pPr>
        <w:pStyle w:val="NoSpacing"/>
        <w:ind w:left="720" w:hanging="720"/>
        <w:rPr>
          <w:color w:val="000000" w:themeColor="text1"/>
        </w:rPr>
      </w:pPr>
      <w:r w:rsidRPr="00F56D9B">
        <w:rPr>
          <w:color w:val="000000" w:themeColor="text1"/>
        </w:rPr>
        <w:t xml:space="preserve">Blevins, J., </w:t>
      </w:r>
      <w:r w:rsidR="00EC02F5" w:rsidRPr="00F56D9B">
        <w:rPr>
          <w:color w:val="000000" w:themeColor="text1"/>
        </w:rPr>
        <w:t xml:space="preserve">Olivier, J., Kamau, C., </w:t>
      </w:r>
      <w:r w:rsidRPr="00F56D9B">
        <w:rPr>
          <w:color w:val="000000" w:themeColor="text1"/>
        </w:rPr>
        <w:t xml:space="preserve">Kiser, M., </w:t>
      </w:r>
      <w:r w:rsidRPr="00F56D9B">
        <w:rPr>
          <w:b/>
          <w:color w:val="000000" w:themeColor="text1"/>
        </w:rPr>
        <w:t>Lemon, E</w:t>
      </w:r>
      <w:r w:rsidRPr="00F56D9B">
        <w:rPr>
          <w:color w:val="000000" w:themeColor="text1"/>
        </w:rPr>
        <w:t>., &amp; Kone, A.</w:t>
      </w:r>
      <w:r w:rsidR="005A075B">
        <w:rPr>
          <w:color w:val="000000" w:themeColor="text1"/>
        </w:rPr>
        <w:t xml:space="preserve"> (2017) </w:t>
      </w:r>
      <w:r w:rsidR="00A7635B" w:rsidRPr="00F56D9B">
        <w:rPr>
          <w:color w:val="000000" w:themeColor="text1"/>
        </w:rPr>
        <w:t>Faith-based health systems: Analyzing the proportion of HIV services rendered by non-networked faith-based organizations in Kenya.  Poster</w:t>
      </w:r>
      <w:r w:rsidR="00FD2218">
        <w:rPr>
          <w:color w:val="000000" w:themeColor="text1"/>
        </w:rPr>
        <w:t xml:space="preserve"> P</w:t>
      </w:r>
      <w:r w:rsidR="005A075B">
        <w:rPr>
          <w:color w:val="000000" w:themeColor="text1"/>
        </w:rPr>
        <w:t>resentation</w:t>
      </w:r>
      <w:r w:rsidR="00A7635B" w:rsidRPr="00F56D9B">
        <w:rPr>
          <w:color w:val="000000" w:themeColor="text1"/>
        </w:rPr>
        <w:t>. American Public Health Association Annual Meeting. Atlanta, GA</w:t>
      </w:r>
      <w:r w:rsidR="005A075B">
        <w:rPr>
          <w:color w:val="000000" w:themeColor="text1"/>
        </w:rPr>
        <w:t>.</w:t>
      </w:r>
    </w:p>
    <w:p w14:paraId="2430B10E" w14:textId="5017562B" w:rsidR="00A35612" w:rsidRDefault="0073742D" w:rsidP="00B46168">
      <w:pPr>
        <w:pStyle w:val="NoSpacing"/>
        <w:ind w:left="720" w:right="-342" w:hanging="720"/>
        <w:rPr>
          <w:color w:val="000000" w:themeColor="text1"/>
        </w:rPr>
      </w:pPr>
      <w:r w:rsidRPr="00F56D9B">
        <w:rPr>
          <w:color w:val="000000" w:themeColor="text1"/>
        </w:rPr>
        <w:t xml:space="preserve">Jeffries, W. L., </w:t>
      </w:r>
      <w:proofErr w:type="spellStart"/>
      <w:r w:rsidRPr="00F56D9B">
        <w:rPr>
          <w:color w:val="000000" w:themeColor="text1"/>
        </w:rPr>
        <w:t>Phields</w:t>
      </w:r>
      <w:proofErr w:type="spellEnd"/>
      <w:r w:rsidRPr="00F56D9B">
        <w:rPr>
          <w:color w:val="000000" w:themeColor="text1"/>
        </w:rPr>
        <w:t xml:space="preserve">, M., Garrett, S., </w:t>
      </w:r>
      <w:r w:rsidRPr="00F56D9B">
        <w:rPr>
          <w:b/>
          <w:color w:val="000000" w:themeColor="text1"/>
        </w:rPr>
        <w:t>Lemon, E</w:t>
      </w:r>
      <w:r w:rsidRPr="00F56D9B">
        <w:rPr>
          <w:color w:val="000000" w:themeColor="text1"/>
        </w:rPr>
        <w:t xml:space="preserve">., </w:t>
      </w:r>
      <w:proofErr w:type="spellStart"/>
      <w:r w:rsidRPr="00F56D9B">
        <w:rPr>
          <w:color w:val="000000" w:themeColor="text1"/>
        </w:rPr>
        <w:t>Olubajo</w:t>
      </w:r>
      <w:proofErr w:type="spellEnd"/>
      <w:r w:rsidRPr="00F56D9B">
        <w:rPr>
          <w:color w:val="000000" w:themeColor="text1"/>
        </w:rPr>
        <w:t>, B., Valdés-Salgado, R., &amp; Collins, C. B.</w:t>
      </w:r>
      <w:r w:rsidR="005A075B">
        <w:rPr>
          <w:color w:val="000000" w:themeColor="text1"/>
        </w:rPr>
        <w:t xml:space="preserve"> (2016) </w:t>
      </w:r>
      <w:r w:rsidR="00940DA7" w:rsidRPr="00F56D9B">
        <w:rPr>
          <w:color w:val="000000" w:themeColor="text1"/>
        </w:rPr>
        <w:t xml:space="preserve">An Evaluation of Capacity Building Assistance Trainings for HIV Prevention Interventions for Men Who Have </w:t>
      </w:r>
      <w:r w:rsidR="00FD2218">
        <w:rPr>
          <w:color w:val="000000" w:themeColor="text1"/>
        </w:rPr>
        <w:t>S</w:t>
      </w:r>
      <w:r w:rsidR="00940DA7" w:rsidRPr="00F56D9B">
        <w:rPr>
          <w:color w:val="000000" w:themeColor="text1"/>
        </w:rPr>
        <w:t>ex with Men in the Unite</w:t>
      </w:r>
      <w:r w:rsidR="007859FA" w:rsidRPr="00F56D9B">
        <w:rPr>
          <w:color w:val="000000" w:themeColor="text1"/>
        </w:rPr>
        <w:t>d</w:t>
      </w:r>
      <w:r w:rsidR="005A075B">
        <w:rPr>
          <w:color w:val="000000" w:themeColor="text1"/>
        </w:rPr>
        <w:t xml:space="preserve"> States</w:t>
      </w:r>
      <w:r w:rsidR="00940DA7" w:rsidRPr="00F56D9B">
        <w:rPr>
          <w:color w:val="000000" w:themeColor="text1"/>
        </w:rPr>
        <w:t>. Poster. American Public Health Association Annual Meeting. Atlanta, GA</w:t>
      </w:r>
      <w:r w:rsidR="00FD2218">
        <w:rPr>
          <w:color w:val="000000" w:themeColor="text1"/>
        </w:rPr>
        <w:t>.</w:t>
      </w:r>
    </w:p>
    <w:p w14:paraId="2C7D1787" w14:textId="77777777" w:rsidR="00713116" w:rsidRPr="00F56D9B" w:rsidRDefault="00713116" w:rsidP="00713116">
      <w:pPr>
        <w:pStyle w:val="Heading1"/>
      </w:pPr>
      <w:r w:rsidRPr="00F56D9B">
        <w:t>PROFESSIONAL EXPERIENCE</w:t>
      </w:r>
    </w:p>
    <w:p w14:paraId="55FC7367" w14:textId="77777777" w:rsidR="00713116" w:rsidRDefault="00713116" w:rsidP="00713116">
      <w:pPr>
        <w:spacing w:after="0"/>
        <w:rPr>
          <w:color w:val="000000" w:themeColor="text1"/>
        </w:rPr>
      </w:pPr>
      <w:r w:rsidRPr="003A1BEB">
        <w:rPr>
          <w:color w:val="000000" w:themeColor="text1"/>
        </w:rPr>
        <w:t>Together promoting Health and Resilience through Interventions, Voice, &amp; Equity</w:t>
      </w:r>
      <w:r>
        <w:rPr>
          <w:color w:val="000000" w:themeColor="text1"/>
        </w:rPr>
        <w:t xml:space="preserve"> (THRIVE) Research Lab</w:t>
      </w:r>
    </w:p>
    <w:p w14:paraId="50E41CB2" w14:textId="77777777" w:rsidR="00713116" w:rsidRDefault="00713116" w:rsidP="00713116">
      <w:pPr>
        <w:spacing w:after="0"/>
        <w:rPr>
          <w:color w:val="000000" w:themeColor="text1"/>
        </w:rPr>
      </w:pPr>
      <w:r>
        <w:rPr>
          <w:color w:val="000000" w:themeColor="text1"/>
        </w:rPr>
        <w:tab/>
        <w:t>Graduate research assistant</w:t>
      </w:r>
      <w:r>
        <w:rPr>
          <w:color w:val="000000" w:themeColor="text1"/>
        </w:rPr>
        <w:tab/>
      </w:r>
      <w:r>
        <w:rPr>
          <w:color w:val="000000" w:themeColor="text1"/>
        </w:rPr>
        <w:tab/>
        <w:t>Sep 2019 – Present</w:t>
      </w:r>
    </w:p>
    <w:p w14:paraId="5A2DB02E" w14:textId="77777777" w:rsidR="00713116" w:rsidRDefault="00713116" w:rsidP="00713116">
      <w:pPr>
        <w:spacing w:after="0"/>
        <w:ind w:left="720"/>
        <w:rPr>
          <w:color w:val="000000" w:themeColor="text1"/>
        </w:rPr>
      </w:pPr>
      <w:r>
        <w:rPr>
          <w:color w:val="000000" w:themeColor="text1"/>
        </w:rPr>
        <w:t>U</w:t>
      </w:r>
      <w:r w:rsidRPr="000C4990">
        <w:rPr>
          <w:color w:val="000000" w:themeColor="text1"/>
        </w:rPr>
        <w:t>se community-based participatory research (CBPR) approach</w:t>
      </w:r>
      <w:r>
        <w:rPr>
          <w:color w:val="000000" w:themeColor="text1"/>
        </w:rPr>
        <w:t>es</w:t>
      </w:r>
      <w:r w:rsidRPr="000C4990">
        <w:rPr>
          <w:color w:val="000000" w:themeColor="text1"/>
        </w:rPr>
        <w:t xml:space="preserve"> to identify and develop strategies that address community needs and build on existing strengths</w:t>
      </w:r>
      <w:r>
        <w:rPr>
          <w:color w:val="000000" w:themeColor="text1"/>
        </w:rPr>
        <w:t xml:space="preserve"> to promote health equity</w:t>
      </w:r>
      <w:r w:rsidRPr="000C4990">
        <w:rPr>
          <w:color w:val="000000" w:themeColor="text1"/>
        </w:rPr>
        <w:t xml:space="preserve">.  </w:t>
      </w:r>
    </w:p>
    <w:p w14:paraId="25CCB48C" w14:textId="77777777" w:rsidR="00713116" w:rsidRDefault="00713116" w:rsidP="00713116">
      <w:pPr>
        <w:spacing w:after="0"/>
        <w:rPr>
          <w:color w:val="000000" w:themeColor="text1"/>
        </w:rPr>
      </w:pPr>
      <w:r>
        <w:rPr>
          <w:color w:val="000000" w:themeColor="text1"/>
        </w:rPr>
        <w:t>Emory University</w:t>
      </w:r>
    </w:p>
    <w:p w14:paraId="39371E8D" w14:textId="77777777" w:rsidR="00713116" w:rsidRDefault="00713116" w:rsidP="00713116">
      <w:pPr>
        <w:spacing w:after="0"/>
        <w:ind w:firstLine="720"/>
        <w:rPr>
          <w:color w:val="000000" w:themeColor="text1"/>
          <w:spacing w:val="-3"/>
        </w:rPr>
      </w:pPr>
      <w:r w:rsidRPr="00F56D9B">
        <w:rPr>
          <w:color w:val="000000" w:themeColor="text1"/>
        </w:rPr>
        <w:t>Public Health Program Associate</w:t>
      </w:r>
      <w:r w:rsidRPr="00F56D9B">
        <w:rPr>
          <w:color w:val="000000" w:themeColor="text1"/>
        </w:rPr>
        <w:tab/>
      </w:r>
      <w:r w:rsidRPr="00F56D9B">
        <w:rPr>
          <w:color w:val="000000" w:themeColor="text1"/>
        </w:rPr>
        <w:tab/>
        <w:t>Aug 2016 –</w:t>
      </w:r>
      <w:r w:rsidRPr="00F56D9B">
        <w:rPr>
          <w:color w:val="000000" w:themeColor="text1"/>
          <w:spacing w:val="-3"/>
        </w:rPr>
        <w:t xml:space="preserve"> Aug 2018</w:t>
      </w:r>
    </w:p>
    <w:p w14:paraId="129BC9D6" w14:textId="77777777" w:rsidR="00713116" w:rsidRPr="0016319B" w:rsidRDefault="00713116" w:rsidP="00713116">
      <w:pPr>
        <w:spacing w:after="0"/>
        <w:ind w:left="720"/>
      </w:pPr>
      <w:r>
        <w:t xml:space="preserve">With the </w:t>
      </w:r>
      <w:r w:rsidRPr="00E13621">
        <w:rPr>
          <w:i/>
        </w:rPr>
        <w:t>Interfaith Health Program (IHP)</w:t>
      </w:r>
      <w:r>
        <w:t xml:space="preserve"> conducted mixed-methods research for $2 million</w:t>
      </w:r>
      <w:r w:rsidRPr="00E13621">
        <w:t xml:space="preserve"> PEPFAR/UNAIDS joint initiative to strengthen HIV/AIDS serviced provided to key populations by faith-based organizations</w:t>
      </w:r>
      <w:r>
        <w:t xml:space="preserve"> in Kenya, Nigeria, and Tanzania</w:t>
      </w:r>
      <w:r w:rsidRPr="00E13621">
        <w:t xml:space="preserve">. </w:t>
      </w:r>
      <w:r>
        <w:t xml:space="preserve">Led training and technical assistance for formative research and community in three country-sites for the </w:t>
      </w:r>
      <w:r w:rsidRPr="00E13621">
        <w:rPr>
          <w:i/>
        </w:rPr>
        <w:t>Child Heath and Mortality Prevention Surveillance (CHAMPS) network</w:t>
      </w:r>
      <w:r>
        <w:t>, a</w:t>
      </w:r>
      <w:r w:rsidRPr="00E13621">
        <w:t xml:space="preserve"> $</w:t>
      </w:r>
      <w:r>
        <w:t>280</w:t>
      </w:r>
      <w:r w:rsidRPr="00E13621">
        <w:t xml:space="preserve"> million </w:t>
      </w:r>
      <w:r>
        <w:t xml:space="preserve">grant </w:t>
      </w:r>
      <w:r w:rsidRPr="00E13621">
        <w:t>from the Bill &amp; Melinda Gates Foundation to develop a global health surveillance network aimed at preventing childhood mortality in low and middle-income countries, especially in sub</w:t>
      </w:r>
      <w:r>
        <w:t>-Saharan Africa and south Asia. Served as Coordinator of Ethics Committee.</w:t>
      </w:r>
    </w:p>
    <w:p w14:paraId="7D9ADC92" w14:textId="77777777" w:rsidR="00713116" w:rsidRPr="00F56D9B" w:rsidRDefault="00713116" w:rsidP="00713116">
      <w:pPr>
        <w:spacing w:after="0"/>
        <w:rPr>
          <w:color w:val="000000" w:themeColor="text1"/>
        </w:rPr>
      </w:pPr>
      <w:proofErr w:type="spellStart"/>
      <w:r w:rsidRPr="00F56D9B">
        <w:rPr>
          <w:color w:val="000000" w:themeColor="text1"/>
        </w:rPr>
        <w:t>SciMetrika</w:t>
      </w:r>
      <w:proofErr w:type="spellEnd"/>
      <w:r w:rsidRPr="00F56D9B">
        <w:rPr>
          <w:color w:val="000000" w:themeColor="text1"/>
        </w:rPr>
        <w:t>, LLC</w:t>
      </w:r>
    </w:p>
    <w:p w14:paraId="390CD855" w14:textId="77777777" w:rsidR="00713116" w:rsidRPr="00F56D9B" w:rsidRDefault="00713116" w:rsidP="00713116">
      <w:pPr>
        <w:spacing w:after="0"/>
        <w:ind w:firstLine="720"/>
        <w:rPr>
          <w:color w:val="000000" w:themeColor="text1"/>
        </w:rPr>
      </w:pPr>
      <w:r w:rsidRPr="00F56D9B">
        <w:rPr>
          <w:color w:val="000000" w:themeColor="text1"/>
        </w:rPr>
        <w:t>Public Health Specialist</w:t>
      </w:r>
      <w:r w:rsidRPr="00F56D9B">
        <w:rPr>
          <w:color w:val="000000" w:themeColor="text1"/>
        </w:rPr>
        <w:tab/>
        <w:t>August 2015 — August 2016</w:t>
      </w:r>
    </w:p>
    <w:p w14:paraId="3CD40221" w14:textId="77777777" w:rsidR="00713116" w:rsidRPr="00F56D9B" w:rsidRDefault="00713116" w:rsidP="00713116">
      <w:pPr>
        <w:spacing w:after="0"/>
        <w:ind w:left="720"/>
        <w:rPr>
          <w:color w:val="000000" w:themeColor="text1"/>
        </w:rPr>
      </w:pPr>
      <w:r w:rsidRPr="00F56D9B">
        <w:rPr>
          <w:color w:val="000000" w:themeColor="text1"/>
        </w:rPr>
        <w:t>Coordinated and monitored process evaluation of national CDC programs; supported evaluation collective impact intervention Essentials for Childhood in North Carolina. Coordinated final year of a five-year evaluation of CDC DHAP DEBI program.</w:t>
      </w:r>
    </w:p>
    <w:p w14:paraId="2C62903E" w14:textId="77777777" w:rsidR="00713116" w:rsidRPr="00F56D9B" w:rsidRDefault="00713116" w:rsidP="00713116">
      <w:pPr>
        <w:spacing w:after="0"/>
        <w:rPr>
          <w:color w:val="000000" w:themeColor="text1"/>
        </w:rPr>
      </w:pPr>
      <w:r w:rsidRPr="00F56D9B">
        <w:rPr>
          <w:color w:val="000000" w:themeColor="text1"/>
        </w:rPr>
        <w:t>Latino Health Project, Rollins School of Public Health, Emory University</w:t>
      </w:r>
    </w:p>
    <w:p w14:paraId="5C4475B6" w14:textId="77777777" w:rsidR="00713116" w:rsidRPr="00F56D9B" w:rsidRDefault="00713116" w:rsidP="00713116">
      <w:pPr>
        <w:spacing w:after="0"/>
        <w:ind w:firstLine="720"/>
        <w:rPr>
          <w:color w:val="000000" w:themeColor="text1"/>
        </w:rPr>
      </w:pPr>
      <w:r w:rsidRPr="00F56D9B">
        <w:rPr>
          <w:color w:val="000000" w:themeColor="text1"/>
        </w:rPr>
        <w:t>Team Leader</w:t>
      </w:r>
      <w:r w:rsidRPr="00F56D9B">
        <w:rPr>
          <w:color w:val="000000" w:themeColor="text1"/>
        </w:rPr>
        <w:tab/>
      </w:r>
      <w:r w:rsidRPr="00F56D9B">
        <w:rPr>
          <w:color w:val="000000" w:themeColor="text1"/>
        </w:rPr>
        <w:tab/>
      </w:r>
      <w:r w:rsidRPr="00F56D9B">
        <w:rPr>
          <w:color w:val="000000" w:themeColor="text1"/>
        </w:rPr>
        <w:tab/>
      </w:r>
      <w:r w:rsidRPr="00F56D9B">
        <w:rPr>
          <w:color w:val="000000" w:themeColor="text1"/>
        </w:rPr>
        <w:tab/>
      </w:r>
      <w:r w:rsidRPr="00F56D9B">
        <w:rPr>
          <w:color w:val="000000" w:themeColor="text1"/>
        </w:rPr>
        <w:tab/>
        <w:t>Oct 2013 — Jul</w:t>
      </w:r>
      <w:r w:rsidRPr="00F56D9B">
        <w:rPr>
          <w:color w:val="000000" w:themeColor="text1"/>
          <w:spacing w:val="-1"/>
        </w:rPr>
        <w:t xml:space="preserve"> </w:t>
      </w:r>
      <w:r w:rsidRPr="00F56D9B">
        <w:rPr>
          <w:color w:val="000000" w:themeColor="text1"/>
        </w:rPr>
        <w:t>2015</w:t>
      </w:r>
    </w:p>
    <w:p w14:paraId="4964A321" w14:textId="77777777" w:rsidR="00713116" w:rsidRPr="00F56D9B" w:rsidRDefault="00713116" w:rsidP="00713116">
      <w:pPr>
        <w:spacing w:after="0"/>
        <w:ind w:left="720"/>
        <w:rPr>
          <w:color w:val="000000" w:themeColor="text1"/>
        </w:rPr>
      </w:pPr>
      <w:r>
        <w:rPr>
          <w:color w:val="000000" w:themeColor="text1"/>
        </w:rPr>
        <w:t xml:space="preserve">As </w:t>
      </w:r>
      <w:r w:rsidRPr="00F56D9B">
        <w:rPr>
          <w:color w:val="000000" w:themeColor="text1"/>
        </w:rPr>
        <w:t>a team, designed and implemented data collection strategy using surveys and interviews to collect web content for pilot HLH website; Led student team for the Latin</w:t>
      </w:r>
      <w:r>
        <w:rPr>
          <w:color w:val="000000" w:themeColor="text1"/>
        </w:rPr>
        <w:t>x</w:t>
      </w:r>
      <w:r w:rsidRPr="00F56D9B">
        <w:rPr>
          <w:color w:val="000000" w:themeColor="text1"/>
        </w:rPr>
        <w:t xml:space="preserve"> Health Project; Communicated with stakeholders and funders about Emory priorities and activities in Latin</w:t>
      </w:r>
      <w:r>
        <w:rPr>
          <w:color w:val="000000" w:themeColor="text1"/>
        </w:rPr>
        <w:t>x</w:t>
      </w:r>
      <w:r w:rsidRPr="00F56D9B">
        <w:rPr>
          <w:color w:val="000000" w:themeColor="text1"/>
        </w:rPr>
        <w:t xml:space="preserve"> health.</w:t>
      </w:r>
    </w:p>
    <w:p w14:paraId="34D304ED" w14:textId="77777777" w:rsidR="00713116" w:rsidRPr="00F56D9B" w:rsidRDefault="00713116" w:rsidP="00713116">
      <w:pPr>
        <w:spacing w:after="0"/>
        <w:rPr>
          <w:color w:val="000000" w:themeColor="text1"/>
        </w:rPr>
      </w:pPr>
      <w:r w:rsidRPr="00F56D9B">
        <w:rPr>
          <w:color w:val="000000" w:themeColor="text1"/>
        </w:rPr>
        <w:t>LATN Language Solutions</w:t>
      </w:r>
    </w:p>
    <w:p w14:paraId="1E70CD12" w14:textId="77777777" w:rsidR="00713116" w:rsidRPr="00F56D9B" w:rsidRDefault="00713116" w:rsidP="00713116">
      <w:pPr>
        <w:spacing w:after="0"/>
        <w:ind w:firstLine="720"/>
        <w:rPr>
          <w:color w:val="000000" w:themeColor="text1"/>
        </w:rPr>
      </w:pPr>
      <w:r w:rsidRPr="00F56D9B">
        <w:rPr>
          <w:color w:val="000000" w:themeColor="text1"/>
        </w:rPr>
        <w:t>Project Coordinator</w:t>
      </w:r>
      <w:r w:rsidRPr="00F56D9B">
        <w:rPr>
          <w:color w:val="000000" w:themeColor="text1"/>
        </w:rPr>
        <w:tab/>
      </w:r>
      <w:r w:rsidRPr="00F56D9B">
        <w:rPr>
          <w:color w:val="000000" w:themeColor="text1"/>
        </w:rPr>
        <w:tab/>
      </w:r>
      <w:r w:rsidRPr="00F56D9B">
        <w:rPr>
          <w:color w:val="000000" w:themeColor="text1"/>
        </w:rPr>
        <w:tab/>
      </w:r>
      <w:r w:rsidRPr="00F56D9B">
        <w:rPr>
          <w:color w:val="000000" w:themeColor="text1"/>
        </w:rPr>
        <w:tab/>
        <w:t xml:space="preserve"> Dec 2012 – Jul 2013</w:t>
      </w:r>
    </w:p>
    <w:p w14:paraId="6877DE43" w14:textId="77777777" w:rsidR="00713116" w:rsidRPr="00F56D9B" w:rsidRDefault="00713116" w:rsidP="00713116">
      <w:pPr>
        <w:spacing w:after="0"/>
        <w:ind w:left="720"/>
        <w:rPr>
          <w:color w:val="000000" w:themeColor="text1"/>
        </w:rPr>
      </w:pPr>
      <w:r w:rsidRPr="00F56D9B">
        <w:rPr>
          <w:color w:val="000000" w:themeColor="text1"/>
        </w:rPr>
        <w:t>Contributed to proposal development, implemented awarded contracts and trained staff in contract compliance. Recruited and trained interpreters to provide language access to underserved communities, and expanded language offerings by more than 100 interpreters for over 30 languages.</w:t>
      </w:r>
    </w:p>
    <w:p w14:paraId="0FD96F83" w14:textId="77777777" w:rsidR="00A35612" w:rsidRDefault="00A35612" w:rsidP="00A35612">
      <w:pPr>
        <w:pStyle w:val="Heading1"/>
      </w:pPr>
      <w:r>
        <w:t>PROFESSIONAL MEMBERSHIPS</w:t>
      </w:r>
    </w:p>
    <w:p w14:paraId="0E2B2DED" w14:textId="78E6B373" w:rsidR="00A35612" w:rsidRDefault="00A35612" w:rsidP="00FF1956">
      <w:pPr>
        <w:pStyle w:val="NoSpacing"/>
        <w:ind w:right="-360"/>
        <w:rPr>
          <w:color w:val="000000" w:themeColor="text1"/>
        </w:rPr>
      </w:pPr>
      <w:r>
        <w:rPr>
          <w:color w:val="000000" w:themeColor="text1"/>
        </w:rPr>
        <w:t>International Society for Traumatic Stress (ISTSS)</w:t>
      </w:r>
      <w:r>
        <w:rPr>
          <w:color w:val="000000" w:themeColor="text1"/>
        </w:rPr>
        <w:tab/>
      </w:r>
      <w:r>
        <w:rPr>
          <w:color w:val="000000" w:themeColor="text1"/>
        </w:rPr>
        <w:tab/>
      </w:r>
      <w:r>
        <w:rPr>
          <w:color w:val="000000" w:themeColor="text1"/>
        </w:rPr>
        <w:tab/>
      </w:r>
      <w:r>
        <w:rPr>
          <w:color w:val="000000" w:themeColor="text1"/>
        </w:rPr>
        <w:tab/>
        <w:t>Aug 2022 -- present</w:t>
      </w:r>
    </w:p>
    <w:p w14:paraId="3799C172" w14:textId="5EC46934" w:rsidR="00A35612" w:rsidRDefault="00A35612" w:rsidP="00FF1956">
      <w:pPr>
        <w:pStyle w:val="NoSpacing"/>
        <w:ind w:right="-360"/>
        <w:rPr>
          <w:color w:val="000000" w:themeColor="text1"/>
        </w:rPr>
      </w:pPr>
      <w:r>
        <w:rPr>
          <w:color w:val="000000" w:themeColor="text1"/>
        </w:rPr>
        <w:t>International Association for Population Health Sciences (IAPHS)</w:t>
      </w:r>
      <w:r>
        <w:rPr>
          <w:color w:val="000000" w:themeColor="text1"/>
        </w:rPr>
        <w:tab/>
      </w:r>
      <w:r w:rsidR="00FF1956">
        <w:rPr>
          <w:color w:val="000000" w:themeColor="text1"/>
        </w:rPr>
        <w:tab/>
      </w:r>
      <w:r>
        <w:rPr>
          <w:color w:val="000000" w:themeColor="text1"/>
        </w:rPr>
        <w:t>June 2021 – present</w:t>
      </w:r>
    </w:p>
    <w:p w14:paraId="0EA36270" w14:textId="7424F09C" w:rsidR="00A35612" w:rsidRDefault="00A35612" w:rsidP="00A35612">
      <w:pPr>
        <w:pStyle w:val="NoSpacing"/>
        <w:ind w:right="-360"/>
        <w:rPr>
          <w:color w:val="000000" w:themeColor="text1"/>
        </w:rPr>
      </w:pPr>
      <w:r>
        <w:rPr>
          <w:color w:val="000000" w:themeColor="text1"/>
        </w:rPr>
        <w:t>Society for Behavioral Medicine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Mar 2021 – present </w:t>
      </w:r>
    </w:p>
    <w:p w14:paraId="12122C94" w14:textId="56913E2F" w:rsidR="00A35612" w:rsidRDefault="00A35612" w:rsidP="00FF1956">
      <w:pPr>
        <w:pStyle w:val="NoSpacing"/>
        <w:ind w:right="-360"/>
        <w:rPr>
          <w:color w:val="000000" w:themeColor="text1"/>
        </w:rPr>
      </w:pPr>
      <w:r>
        <w:rPr>
          <w:color w:val="000000" w:themeColor="text1"/>
        </w:rPr>
        <w:t>National Hispanic Science Network</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Mar 2021 – present </w:t>
      </w:r>
    </w:p>
    <w:p w14:paraId="43758E1B" w14:textId="68131A1C" w:rsidR="00A35612" w:rsidRPr="004F501A" w:rsidRDefault="00A35612" w:rsidP="00FF1956">
      <w:pPr>
        <w:pStyle w:val="NoSpacing"/>
        <w:ind w:right="-360"/>
        <w:rPr>
          <w:color w:val="000000" w:themeColor="text1"/>
        </w:rPr>
      </w:pPr>
      <w:r>
        <w:rPr>
          <w:color w:val="000000" w:themeColor="text1"/>
        </w:rPr>
        <w:t>American Public Health Association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Aug 2014 – present </w:t>
      </w:r>
    </w:p>
    <w:sectPr w:rsidR="00A35612" w:rsidRPr="004F501A" w:rsidSect="00FD2218">
      <w:footerReference w:type="default" r:id="rId10"/>
      <w:headerReference w:type="first" r:id="rId11"/>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E7E1" w14:textId="77777777" w:rsidR="00687E47" w:rsidRDefault="00687E47" w:rsidP="00214109">
      <w:r>
        <w:separator/>
      </w:r>
    </w:p>
  </w:endnote>
  <w:endnote w:type="continuationSeparator" w:id="0">
    <w:p w14:paraId="4677743C" w14:textId="77777777" w:rsidR="00687E47" w:rsidRDefault="00687E47" w:rsidP="002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103367"/>
      <w:docPartObj>
        <w:docPartGallery w:val="Page Numbers (Bottom of Page)"/>
        <w:docPartUnique/>
      </w:docPartObj>
    </w:sdtPr>
    <w:sdtEndPr>
      <w:rPr>
        <w:rFonts w:asciiTheme="majorHAnsi" w:hAnsiTheme="majorHAnsi" w:cstheme="majorHAnsi"/>
        <w:noProof/>
        <w:sz w:val="20"/>
        <w:szCs w:val="20"/>
      </w:rPr>
    </w:sdtEndPr>
    <w:sdtContent>
      <w:p w14:paraId="3F62D9C8" w14:textId="368AE4D4" w:rsidR="006D5ABD" w:rsidRPr="00725463" w:rsidRDefault="006D5ABD">
        <w:pPr>
          <w:pStyle w:val="Footer"/>
          <w:jc w:val="center"/>
          <w:rPr>
            <w:rFonts w:asciiTheme="majorHAnsi" w:hAnsiTheme="majorHAnsi" w:cstheme="majorHAnsi"/>
            <w:sz w:val="20"/>
            <w:szCs w:val="20"/>
          </w:rPr>
        </w:pPr>
        <w:r w:rsidRPr="00725463">
          <w:rPr>
            <w:rFonts w:asciiTheme="majorHAnsi" w:hAnsiTheme="majorHAnsi" w:cstheme="majorHAnsi"/>
            <w:sz w:val="20"/>
            <w:szCs w:val="20"/>
          </w:rPr>
          <w:fldChar w:fldCharType="begin"/>
        </w:r>
        <w:r w:rsidRPr="00725463">
          <w:rPr>
            <w:rFonts w:asciiTheme="majorHAnsi" w:hAnsiTheme="majorHAnsi" w:cstheme="majorHAnsi"/>
            <w:sz w:val="20"/>
            <w:szCs w:val="20"/>
          </w:rPr>
          <w:instrText xml:space="preserve"> PAGE   \* MERGEFORMAT </w:instrText>
        </w:r>
        <w:r w:rsidRPr="00725463">
          <w:rPr>
            <w:rFonts w:asciiTheme="majorHAnsi" w:hAnsiTheme="majorHAnsi" w:cstheme="majorHAnsi"/>
            <w:sz w:val="20"/>
            <w:szCs w:val="20"/>
          </w:rPr>
          <w:fldChar w:fldCharType="separate"/>
        </w:r>
        <w:r w:rsidR="000B277E">
          <w:rPr>
            <w:rFonts w:asciiTheme="majorHAnsi" w:hAnsiTheme="majorHAnsi" w:cstheme="majorHAnsi"/>
            <w:noProof/>
            <w:sz w:val="20"/>
            <w:szCs w:val="20"/>
          </w:rPr>
          <w:t>5</w:t>
        </w:r>
        <w:r w:rsidRPr="00725463">
          <w:rPr>
            <w:rFonts w:asciiTheme="majorHAnsi" w:hAnsiTheme="majorHAnsi" w:cstheme="majorHAnsi"/>
            <w:noProof/>
            <w:sz w:val="20"/>
            <w:szCs w:val="20"/>
          </w:rPr>
          <w:fldChar w:fldCharType="end"/>
        </w:r>
      </w:p>
    </w:sdtContent>
  </w:sdt>
  <w:p w14:paraId="4E499463" w14:textId="77777777" w:rsidR="006D5ABD" w:rsidRDefault="006D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1363" w14:textId="77777777" w:rsidR="00687E47" w:rsidRDefault="00687E47" w:rsidP="00214109">
      <w:r>
        <w:separator/>
      </w:r>
    </w:p>
  </w:footnote>
  <w:footnote w:type="continuationSeparator" w:id="0">
    <w:p w14:paraId="6A0559F6" w14:textId="77777777" w:rsidR="00687E47" w:rsidRDefault="00687E47" w:rsidP="0021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5878" w14:textId="0EF2C0CD" w:rsidR="001F607B" w:rsidRPr="00F56D9B" w:rsidRDefault="001F607B" w:rsidP="00E16DD7">
    <w:pPr>
      <w:pStyle w:val="Title"/>
      <w:rPr>
        <w:color w:val="000000" w:themeColor="text1"/>
        <w:sz w:val="52"/>
      </w:rPr>
    </w:pPr>
    <w:r w:rsidRPr="00F56D9B">
      <w:rPr>
        <w:color w:val="000000" w:themeColor="text1"/>
        <w:sz w:val="52"/>
      </w:rPr>
      <w:t>E</w:t>
    </w:r>
    <w:r w:rsidR="00CD4213">
      <w:rPr>
        <w:color w:val="000000" w:themeColor="text1"/>
        <w:sz w:val="52"/>
      </w:rPr>
      <w:t>mily</w:t>
    </w:r>
    <w:r w:rsidRPr="00F56D9B">
      <w:rPr>
        <w:color w:val="000000" w:themeColor="text1"/>
        <w:sz w:val="52"/>
      </w:rPr>
      <w:t xml:space="preserve"> D. L</w:t>
    </w:r>
    <w:r w:rsidR="00CD4213">
      <w:rPr>
        <w:color w:val="000000" w:themeColor="text1"/>
        <w:sz w:val="52"/>
      </w:rPr>
      <w:t>emon</w:t>
    </w:r>
    <w:r w:rsidRPr="00F56D9B">
      <w:rPr>
        <w:color w:val="000000" w:themeColor="text1"/>
        <w:sz w:val="52"/>
      </w:rPr>
      <w:t>, MPH</w:t>
    </w:r>
  </w:p>
  <w:p w14:paraId="2121D587" w14:textId="6CF2EC87" w:rsidR="001F607B" w:rsidRDefault="00C31FB2">
    <w:pPr>
      <w:pStyle w:val="Header"/>
    </w:pPr>
    <w:r>
      <w:t>1518 Clifton Road NE, Atlanta, GA 30322</w:t>
    </w:r>
    <w:r w:rsidR="00640C62">
      <w:t xml:space="preserve"> </w:t>
    </w:r>
    <w:r w:rsidR="00037CC3">
      <w:t xml:space="preserve">| </w:t>
    </w:r>
    <w:r w:rsidR="001F607B">
      <w:t>emily.lemon@</w:t>
    </w:r>
    <w:r w:rsidR="00EF70DA">
      <w:t>emory</w:t>
    </w:r>
    <w:r w:rsidR="001F607B">
      <w:t>.edu</w:t>
    </w:r>
    <w:r>
      <w:t xml:space="preserve"> | 404-425-9606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51D23"/>
    <w:multiLevelType w:val="hybridMultilevel"/>
    <w:tmpl w:val="5DC6D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EF"/>
    <w:rsid w:val="00000005"/>
    <w:rsid w:val="000016BB"/>
    <w:rsid w:val="000037DE"/>
    <w:rsid w:val="00003FD2"/>
    <w:rsid w:val="00010483"/>
    <w:rsid w:val="0001374C"/>
    <w:rsid w:val="00014B50"/>
    <w:rsid w:val="0002241A"/>
    <w:rsid w:val="00026CF5"/>
    <w:rsid w:val="00037CC3"/>
    <w:rsid w:val="00040199"/>
    <w:rsid w:val="00040200"/>
    <w:rsid w:val="00040FD9"/>
    <w:rsid w:val="00042931"/>
    <w:rsid w:val="000436B0"/>
    <w:rsid w:val="000453CA"/>
    <w:rsid w:val="00045DB4"/>
    <w:rsid w:val="00055076"/>
    <w:rsid w:val="000775F1"/>
    <w:rsid w:val="00085570"/>
    <w:rsid w:val="000A46C1"/>
    <w:rsid w:val="000A58A5"/>
    <w:rsid w:val="000B277E"/>
    <w:rsid w:val="000B3981"/>
    <w:rsid w:val="000B69A1"/>
    <w:rsid w:val="000C4990"/>
    <w:rsid w:val="000E0D00"/>
    <w:rsid w:val="000E1ECE"/>
    <w:rsid w:val="000E42A2"/>
    <w:rsid w:val="000E5D8A"/>
    <w:rsid w:val="000F7034"/>
    <w:rsid w:val="001145D8"/>
    <w:rsid w:val="00125638"/>
    <w:rsid w:val="001336D3"/>
    <w:rsid w:val="00157141"/>
    <w:rsid w:val="00165900"/>
    <w:rsid w:val="0017199E"/>
    <w:rsid w:val="0017772B"/>
    <w:rsid w:val="001823F4"/>
    <w:rsid w:val="00192797"/>
    <w:rsid w:val="00196C43"/>
    <w:rsid w:val="001A20A1"/>
    <w:rsid w:val="001B6189"/>
    <w:rsid w:val="001B78DA"/>
    <w:rsid w:val="001C6FDC"/>
    <w:rsid w:val="001D221A"/>
    <w:rsid w:val="001D41C0"/>
    <w:rsid w:val="001E062A"/>
    <w:rsid w:val="001F5273"/>
    <w:rsid w:val="001F607B"/>
    <w:rsid w:val="0020072C"/>
    <w:rsid w:val="00210545"/>
    <w:rsid w:val="0021173F"/>
    <w:rsid w:val="00214109"/>
    <w:rsid w:val="00216E36"/>
    <w:rsid w:val="00223EE6"/>
    <w:rsid w:val="002313C8"/>
    <w:rsid w:val="0024584E"/>
    <w:rsid w:val="00263296"/>
    <w:rsid w:val="0026426E"/>
    <w:rsid w:val="0027142F"/>
    <w:rsid w:val="002857FA"/>
    <w:rsid w:val="002868B5"/>
    <w:rsid w:val="00290F8D"/>
    <w:rsid w:val="002A17AF"/>
    <w:rsid w:val="002B4A0D"/>
    <w:rsid w:val="002B742A"/>
    <w:rsid w:val="002B7683"/>
    <w:rsid w:val="002C505D"/>
    <w:rsid w:val="002D02ED"/>
    <w:rsid w:val="002D4609"/>
    <w:rsid w:val="002E1225"/>
    <w:rsid w:val="002E209C"/>
    <w:rsid w:val="002E5A85"/>
    <w:rsid w:val="002F0E6D"/>
    <w:rsid w:val="002F0F1D"/>
    <w:rsid w:val="002F282D"/>
    <w:rsid w:val="002F7A4C"/>
    <w:rsid w:val="00300C84"/>
    <w:rsid w:val="00302389"/>
    <w:rsid w:val="00315A60"/>
    <w:rsid w:val="00315E6D"/>
    <w:rsid w:val="00317006"/>
    <w:rsid w:val="003332A1"/>
    <w:rsid w:val="003476DC"/>
    <w:rsid w:val="0036267F"/>
    <w:rsid w:val="003714EC"/>
    <w:rsid w:val="00371717"/>
    <w:rsid w:val="003724AA"/>
    <w:rsid w:val="00375D07"/>
    <w:rsid w:val="00376E22"/>
    <w:rsid w:val="00380562"/>
    <w:rsid w:val="00383583"/>
    <w:rsid w:val="00392E08"/>
    <w:rsid w:val="003A1BEB"/>
    <w:rsid w:val="003B4747"/>
    <w:rsid w:val="003B691C"/>
    <w:rsid w:val="003B7F30"/>
    <w:rsid w:val="003C1DB1"/>
    <w:rsid w:val="003E2E49"/>
    <w:rsid w:val="003F6C35"/>
    <w:rsid w:val="0040520B"/>
    <w:rsid w:val="00411022"/>
    <w:rsid w:val="004407E8"/>
    <w:rsid w:val="00440C6E"/>
    <w:rsid w:val="00443613"/>
    <w:rsid w:val="00445367"/>
    <w:rsid w:val="0045777B"/>
    <w:rsid w:val="00463174"/>
    <w:rsid w:val="00470020"/>
    <w:rsid w:val="00486D7A"/>
    <w:rsid w:val="00495628"/>
    <w:rsid w:val="004A7AA5"/>
    <w:rsid w:val="004B1B81"/>
    <w:rsid w:val="004B20E7"/>
    <w:rsid w:val="004B3F38"/>
    <w:rsid w:val="004C4A09"/>
    <w:rsid w:val="004C5EB7"/>
    <w:rsid w:val="004D393C"/>
    <w:rsid w:val="004D6018"/>
    <w:rsid w:val="004D7AFF"/>
    <w:rsid w:val="004E0A4A"/>
    <w:rsid w:val="004F501A"/>
    <w:rsid w:val="004F7B40"/>
    <w:rsid w:val="00501769"/>
    <w:rsid w:val="0050190F"/>
    <w:rsid w:val="0051558D"/>
    <w:rsid w:val="00532FA7"/>
    <w:rsid w:val="00557D24"/>
    <w:rsid w:val="005635B4"/>
    <w:rsid w:val="00597586"/>
    <w:rsid w:val="00597BF6"/>
    <w:rsid w:val="005A075B"/>
    <w:rsid w:val="005A479E"/>
    <w:rsid w:val="005B2C16"/>
    <w:rsid w:val="005B3D4A"/>
    <w:rsid w:val="005B5ED6"/>
    <w:rsid w:val="005B69C5"/>
    <w:rsid w:val="005C34E8"/>
    <w:rsid w:val="005C35EF"/>
    <w:rsid w:val="005C49C9"/>
    <w:rsid w:val="005D0113"/>
    <w:rsid w:val="005D555D"/>
    <w:rsid w:val="005F5918"/>
    <w:rsid w:val="0061766C"/>
    <w:rsid w:val="00635880"/>
    <w:rsid w:val="00636B3F"/>
    <w:rsid w:val="006378EB"/>
    <w:rsid w:val="00640C62"/>
    <w:rsid w:val="0064145B"/>
    <w:rsid w:val="006446D3"/>
    <w:rsid w:val="00647F0A"/>
    <w:rsid w:val="006548CA"/>
    <w:rsid w:val="0065549F"/>
    <w:rsid w:val="00657B18"/>
    <w:rsid w:val="00681A98"/>
    <w:rsid w:val="00684B77"/>
    <w:rsid w:val="00686A33"/>
    <w:rsid w:val="00687E47"/>
    <w:rsid w:val="00687FAC"/>
    <w:rsid w:val="006903C6"/>
    <w:rsid w:val="00697A85"/>
    <w:rsid w:val="00697E02"/>
    <w:rsid w:val="006A6E47"/>
    <w:rsid w:val="006A7F29"/>
    <w:rsid w:val="006B4722"/>
    <w:rsid w:val="006C29D9"/>
    <w:rsid w:val="006C480B"/>
    <w:rsid w:val="006C7CBB"/>
    <w:rsid w:val="006D0E4F"/>
    <w:rsid w:val="006D32E5"/>
    <w:rsid w:val="006D5804"/>
    <w:rsid w:val="006D5ABD"/>
    <w:rsid w:val="006E2405"/>
    <w:rsid w:val="006E4A3E"/>
    <w:rsid w:val="006E6A78"/>
    <w:rsid w:val="006E7348"/>
    <w:rsid w:val="006F0873"/>
    <w:rsid w:val="006F099C"/>
    <w:rsid w:val="00707C31"/>
    <w:rsid w:val="00713116"/>
    <w:rsid w:val="0071390D"/>
    <w:rsid w:val="0071549F"/>
    <w:rsid w:val="00725463"/>
    <w:rsid w:val="0072770F"/>
    <w:rsid w:val="0073163D"/>
    <w:rsid w:val="0073432D"/>
    <w:rsid w:val="0073742D"/>
    <w:rsid w:val="00757739"/>
    <w:rsid w:val="0077501D"/>
    <w:rsid w:val="007859FA"/>
    <w:rsid w:val="007C708A"/>
    <w:rsid w:val="007D68D9"/>
    <w:rsid w:val="007E48A7"/>
    <w:rsid w:val="007F47B8"/>
    <w:rsid w:val="00803244"/>
    <w:rsid w:val="00820E92"/>
    <w:rsid w:val="008522E5"/>
    <w:rsid w:val="008664EC"/>
    <w:rsid w:val="00877ADE"/>
    <w:rsid w:val="008851CB"/>
    <w:rsid w:val="008870E8"/>
    <w:rsid w:val="00897C0C"/>
    <w:rsid w:val="008A3349"/>
    <w:rsid w:val="008A41AD"/>
    <w:rsid w:val="008A6703"/>
    <w:rsid w:val="008A73DB"/>
    <w:rsid w:val="008E306A"/>
    <w:rsid w:val="008E540B"/>
    <w:rsid w:val="008E6F20"/>
    <w:rsid w:val="009013B8"/>
    <w:rsid w:val="00901598"/>
    <w:rsid w:val="00905F8B"/>
    <w:rsid w:val="009064A3"/>
    <w:rsid w:val="00912247"/>
    <w:rsid w:val="00913923"/>
    <w:rsid w:val="0091645B"/>
    <w:rsid w:val="00920CF4"/>
    <w:rsid w:val="00922E0F"/>
    <w:rsid w:val="0092459B"/>
    <w:rsid w:val="00926FB8"/>
    <w:rsid w:val="00940DA7"/>
    <w:rsid w:val="00953832"/>
    <w:rsid w:val="00984023"/>
    <w:rsid w:val="009869A2"/>
    <w:rsid w:val="00997A63"/>
    <w:rsid w:val="009B46B7"/>
    <w:rsid w:val="009D155A"/>
    <w:rsid w:val="009D4630"/>
    <w:rsid w:val="009E1CD3"/>
    <w:rsid w:val="009E2E9C"/>
    <w:rsid w:val="009F1244"/>
    <w:rsid w:val="009F1B2B"/>
    <w:rsid w:val="009F5BB3"/>
    <w:rsid w:val="00A06F61"/>
    <w:rsid w:val="00A07AFC"/>
    <w:rsid w:val="00A10B45"/>
    <w:rsid w:val="00A13F6F"/>
    <w:rsid w:val="00A15DF6"/>
    <w:rsid w:val="00A209BE"/>
    <w:rsid w:val="00A2619F"/>
    <w:rsid w:val="00A27BDF"/>
    <w:rsid w:val="00A32793"/>
    <w:rsid w:val="00A34E56"/>
    <w:rsid w:val="00A35612"/>
    <w:rsid w:val="00A3672B"/>
    <w:rsid w:val="00A37DD9"/>
    <w:rsid w:val="00A40755"/>
    <w:rsid w:val="00A40ECB"/>
    <w:rsid w:val="00A50556"/>
    <w:rsid w:val="00A53A4A"/>
    <w:rsid w:val="00A5690A"/>
    <w:rsid w:val="00A6499D"/>
    <w:rsid w:val="00A71912"/>
    <w:rsid w:val="00A725B1"/>
    <w:rsid w:val="00A7375D"/>
    <w:rsid w:val="00A7635B"/>
    <w:rsid w:val="00A86B30"/>
    <w:rsid w:val="00A93E22"/>
    <w:rsid w:val="00AA23E8"/>
    <w:rsid w:val="00AA5CEE"/>
    <w:rsid w:val="00AB3BE7"/>
    <w:rsid w:val="00AC1FCD"/>
    <w:rsid w:val="00AC4A2E"/>
    <w:rsid w:val="00AD54B5"/>
    <w:rsid w:val="00AE2471"/>
    <w:rsid w:val="00AF4CB4"/>
    <w:rsid w:val="00AF66BC"/>
    <w:rsid w:val="00AF745E"/>
    <w:rsid w:val="00B02D62"/>
    <w:rsid w:val="00B05889"/>
    <w:rsid w:val="00B05BB5"/>
    <w:rsid w:val="00B0641B"/>
    <w:rsid w:val="00B07162"/>
    <w:rsid w:val="00B07FBF"/>
    <w:rsid w:val="00B11945"/>
    <w:rsid w:val="00B12702"/>
    <w:rsid w:val="00B242F3"/>
    <w:rsid w:val="00B32D62"/>
    <w:rsid w:val="00B46168"/>
    <w:rsid w:val="00B51639"/>
    <w:rsid w:val="00B76030"/>
    <w:rsid w:val="00B85055"/>
    <w:rsid w:val="00B917E3"/>
    <w:rsid w:val="00B9264A"/>
    <w:rsid w:val="00B9353A"/>
    <w:rsid w:val="00BB03D2"/>
    <w:rsid w:val="00BB72F8"/>
    <w:rsid w:val="00BC0BDC"/>
    <w:rsid w:val="00BC445F"/>
    <w:rsid w:val="00BC64B7"/>
    <w:rsid w:val="00BD12FA"/>
    <w:rsid w:val="00BD65CD"/>
    <w:rsid w:val="00BE50FB"/>
    <w:rsid w:val="00C04638"/>
    <w:rsid w:val="00C1151A"/>
    <w:rsid w:val="00C24241"/>
    <w:rsid w:val="00C24EC4"/>
    <w:rsid w:val="00C30EBB"/>
    <w:rsid w:val="00C31FB2"/>
    <w:rsid w:val="00C41808"/>
    <w:rsid w:val="00C42AB5"/>
    <w:rsid w:val="00C46DE2"/>
    <w:rsid w:val="00C4736F"/>
    <w:rsid w:val="00C54A32"/>
    <w:rsid w:val="00C61313"/>
    <w:rsid w:val="00C7746E"/>
    <w:rsid w:val="00C80763"/>
    <w:rsid w:val="00C81BE6"/>
    <w:rsid w:val="00C86C83"/>
    <w:rsid w:val="00C912AA"/>
    <w:rsid w:val="00CC45F0"/>
    <w:rsid w:val="00CD4213"/>
    <w:rsid w:val="00CE0C7B"/>
    <w:rsid w:val="00CE35AE"/>
    <w:rsid w:val="00CE7CDF"/>
    <w:rsid w:val="00CF1791"/>
    <w:rsid w:val="00CF3E11"/>
    <w:rsid w:val="00CF41D6"/>
    <w:rsid w:val="00D01E07"/>
    <w:rsid w:val="00D02452"/>
    <w:rsid w:val="00D14DFD"/>
    <w:rsid w:val="00D2267C"/>
    <w:rsid w:val="00D236C2"/>
    <w:rsid w:val="00D24614"/>
    <w:rsid w:val="00D3415E"/>
    <w:rsid w:val="00D4272C"/>
    <w:rsid w:val="00D739C4"/>
    <w:rsid w:val="00D809B4"/>
    <w:rsid w:val="00D841E6"/>
    <w:rsid w:val="00DA0105"/>
    <w:rsid w:val="00DA2089"/>
    <w:rsid w:val="00DA6CC2"/>
    <w:rsid w:val="00DA79E1"/>
    <w:rsid w:val="00DE2AA1"/>
    <w:rsid w:val="00DE6B98"/>
    <w:rsid w:val="00E00577"/>
    <w:rsid w:val="00E01F6C"/>
    <w:rsid w:val="00E16DD7"/>
    <w:rsid w:val="00E21108"/>
    <w:rsid w:val="00E26CD1"/>
    <w:rsid w:val="00E3064A"/>
    <w:rsid w:val="00E368A1"/>
    <w:rsid w:val="00E45DD5"/>
    <w:rsid w:val="00E46D17"/>
    <w:rsid w:val="00E5633B"/>
    <w:rsid w:val="00E628A7"/>
    <w:rsid w:val="00E71BC4"/>
    <w:rsid w:val="00E76EC4"/>
    <w:rsid w:val="00E77CF4"/>
    <w:rsid w:val="00E810F0"/>
    <w:rsid w:val="00EA038A"/>
    <w:rsid w:val="00EA202C"/>
    <w:rsid w:val="00EA24A5"/>
    <w:rsid w:val="00EA2939"/>
    <w:rsid w:val="00EA5E70"/>
    <w:rsid w:val="00EC02F5"/>
    <w:rsid w:val="00EC4830"/>
    <w:rsid w:val="00EC573E"/>
    <w:rsid w:val="00ED37C8"/>
    <w:rsid w:val="00ED406A"/>
    <w:rsid w:val="00EE253A"/>
    <w:rsid w:val="00EF34EF"/>
    <w:rsid w:val="00EF5486"/>
    <w:rsid w:val="00EF6CB5"/>
    <w:rsid w:val="00EF70DA"/>
    <w:rsid w:val="00F11FA4"/>
    <w:rsid w:val="00F130AB"/>
    <w:rsid w:val="00F16D3B"/>
    <w:rsid w:val="00F21A3A"/>
    <w:rsid w:val="00F256BA"/>
    <w:rsid w:val="00F27132"/>
    <w:rsid w:val="00F3253F"/>
    <w:rsid w:val="00F40806"/>
    <w:rsid w:val="00F47E1D"/>
    <w:rsid w:val="00F53467"/>
    <w:rsid w:val="00F5410D"/>
    <w:rsid w:val="00F56D9B"/>
    <w:rsid w:val="00F81B1D"/>
    <w:rsid w:val="00F83E1B"/>
    <w:rsid w:val="00F86579"/>
    <w:rsid w:val="00F94534"/>
    <w:rsid w:val="00FA718D"/>
    <w:rsid w:val="00FA7C62"/>
    <w:rsid w:val="00FB1E96"/>
    <w:rsid w:val="00FB6B94"/>
    <w:rsid w:val="00FD2218"/>
    <w:rsid w:val="00FF1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8B2B"/>
  <w15:chartTrackingRefBased/>
  <w15:docId w15:val="{1D4882C7-BD81-401D-AB7B-94B50F9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F1D"/>
  </w:style>
  <w:style w:type="paragraph" w:styleId="Heading1">
    <w:name w:val="heading 1"/>
    <w:basedOn w:val="Normal"/>
    <w:next w:val="Normal"/>
    <w:link w:val="Heading1Char"/>
    <w:autoRedefine/>
    <w:uiPriority w:val="9"/>
    <w:qFormat/>
    <w:rsid w:val="00FD2218"/>
    <w:pPr>
      <w:keepNext/>
      <w:keepLines/>
      <w:pBdr>
        <w:bottom w:val="single" w:sz="4" w:space="1" w:color="5F5F5F" w:themeColor="accent1"/>
      </w:pBdr>
      <w:spacing w:before="400" w:after="0" w:line="240" w:lineRule="auto"/>
      <w:outlineLvl w:val="0"/>
    </w:pPr>
    <w:rPr>
      <w:rFonts w:asciiTheme="majorHAnsi" w:eastAsiaTheme="majorEastAsia" w:hAnsiTheme="majorHAnsi" w:cstheme="majorBidi"/>
      <w:color w:val="2F2F2F" w:themeColor="accent1" w:themeShade="80"/>
      <w:sz w:val="28"/>
      <w:szCs w:val="36"/>
    </w:rPr>
  </w:style>
  <w:style w:type="paragraph" w:styleId="Heading2">
    <w:name w:val="heading 2"/>
    <w:basedOn w:val="Normal"/>
    <w:next w:val="Normal"/>
    <w:link w:val="Heading2Char"/>
    <w:autoRedefine/>
    <w:uiPriority w:val="9"/>
    <w:unhideWhenUsed/>
    <w:qFormat/>
    <w:rsid w:val="00FD2218"/>
    <w:pPr>
      <w:keepNext/>
      <w:keepLines/>
      <w:spacing w:after="0" w:line="240" w:lineRule="auto"/>
      <w:outlineLvl w:val="1"/>
    </w:pPr>
    <w:rPr>
      <w:rFonts w:asciiTheme="majorHAnsi" w:eastAsiaTheme="majorEastAsia" w:hAnsiTheme="majorHAnsi" w:cstheme="majorBidi"/>
      <w:color w:val="2F2F2F" w:themeColor="accent1" w:themeShade="80"/>
      <w:sz w:val="24"/>
      <w:szCs w:val="28"/>
    </w:rPr>
  </w:style>
  <w:style w:type="paragraph" w:styleId="Heading3">
    <w:name w:val="heading 3"/>
    <w:basedOn w:val="Normal"/>
    <w:next w:val="Normal"/>
    <w:link w:val="Heading3Char"/>
    <w:uiPriority w:val="9"/>
    <w:semiHidden/>
    <w:unhideWhenUsed/>
    <w:qFormat/>
    <w:rsid w:val="002F0F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F0F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F0F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F0F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F0F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F0F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F0F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218"/>
    <w:rPr>
      <w:rFonts w:asciiTheme="majorHAnsi" w:eastAsiaTheme="majorEastAsia" w:hAnsiTheme="majorHAnsi" w:cstheme="majorBidi"/>
      <w:color w:val="2F2F2F" w:themeColor="accent1" w:themeShade="80"/>
      <w:sz w:val="24"/>
      <w:szCs w:val="28"/>
    </w:rPr>
  </w:style>
  <w:style w:type="paragraph" w:styleId="BodyText">
    <w:name w:val="Body Text"/>
    <w:basedOn w:val="Normal"/>
    <w:link w:val="BodyTextChar"/>
    <w:uiPriority w:val="1"/>
    <w:rsid w:val="005C35EF"/>
    <w:rPr>
      <w:sz w:val="24"/>
      <w:szCs w:val="24"/>
    </w:rPr>
  </w:style>
  <w:style w:type="character" w:customStyle="1" w:styleId="BodyTextChar">
    <w:name w:val="Body Text Char"/>
    <w:basedOn w:val="DefaultParagraphFont"/>
    <w:link w:val="BodyText"/>
    <w:uiPriority w:val="1"/>
    <w:rsid w:val="005C35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109"/>
    <w:pPr>
      <w:tabs>
        <w:tab w:val="center" w:pos="4680"/>
        <w:tab w:val="right" w:pos="9360"/>
      </w:tabs>
    </w:pPr>
  </w:style>
  <w:style w:type="character" w:customStyle="1" w:styleId="HeaderChar">
    <w:name w:val="Header Char"/>
    <w:basedOn w:val="DefaultParagraphFont"/>
    <w:link w:val="Header"/>
    <w:uiPriority w:val="99"/>
    <w:rsid w:val="00214109"/>
    <w:rPr>
      <w:rFonts w:ascii="Times New Roman" w:eastAsia="Times New Roman" w:hAnsi="Times New Roman" w:cs="Times New Roman"/>
    </w:rPr>
  </w:style>
  <w:style w:type="paragraph" w:styleId="Footer">
    <w:name w:val="footer"/>
    <w:basedOn w:val="Normal"/>
    <w:link w:val="FooterChar"/>
    <w:uiPriority w:val="99"/>
    <w:unhideWhenUsed/>
    <w:rsid w:val="00214109"/>
    <w:pPr>
      <w:tabs>
        <w:tab w:val="center" w:pos="4680"/>
        <w:tab w:val="right" w:pos="9360"/>
      </w:tabs>
    </w:pPr>
  </w:style>
  <w:style w:type="character" w:customStyle="1" w:styleId="FooterChar">
    <w:name w:val="Footer Char"/>
    <w:basedOn w:val="DefaultParagraphFont"/>
    <w:link w:val="Footer"/>
    <w:uiPriority w:val="99"/>
    <w:rsid w:val="00214109"/>
    <w:rPr>
      <w:rFonts w:ascii="Times New Roman" w:eastAsia="Times New Roman" w:hAnsi="Times New Roman" w:cs="Times New Roman"/>
    </w:rPr>
  </w:style>
  <w:style w:type="paragraph" w:customStyle="1" w:styleId="Default">
    <w:name w:val="Default"/>
    <w:rsid w:val="00F325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D2218"/>
    <w:rPr>
      <w:rFonts w:asciiTheme="majorHAnsi" w:eastAsiaTheme="majorEastAsia" w:hAnsiTheme="majorHAnsi" w:cstheme="majorBidi"/>
      <w:color w:val="2F2F2F" w:themeColor="accent1" w:themeShade="80"/>
      <w:sz w:val="28"/>
      <w:szCs w:val="36"/>
    </w:rPr>
  </w:style>
  <w:style w:type="character" w:customStyle="1" w:styleId="Heading3Char">
    <w:name w:val="Heading 3 Char"/>
    <w:basedOn w:val="DefaultParagraphFont"/>
    <w:link w:val="Heading3"/>
    <w:uiPriority w:val="9"/>
    <w:semiHidden/>
    <w:rsid w:val="002F0F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F0F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F0F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F0F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F0F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F0F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F0F1D"/>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2F0F1D"/>
    <w:pPr>
      <w:spacing w:after="0" w:line="240" w:lineRule="auto"/>
      <w:contextualSpacing/>
    </w:pPr>
    <w:rPr>
      <w:rFonts w:asciiTheme="majorHAnsi" w:eastAsiaTheme="majorEastAsia" w:hAnsiTheme="majorHAnsi" w:cstheme="majorBidi"/>
      <w:color w:val="474747" w:themeColor="accent1" w:themeShade="BF"/>
      <w:spacing w:val="-7"/>
      <w:sz w:val="80"/>
      <w:szCs w:val="80"/>
    </w:rPr>
  </w:style>
  <w:style w:type="character" w:customStyle="1" w:styleId="TitleChar">
    <w:name w:val="Title Char"/>
    <w:basedOn w:val="DefaultParagraphFont"/>
    <w:link w:val="Title"/>
    <w:uiPriority w:val="10"/>
    <w:rsid w:val="002F0F1D"/>
    <w:rPr>
      <w:rFonts w:asciiTheme="majorHAnsi" w:eastAsiaTheme="majorEastAsia" w:hAnsiTheme="majorHAnsi" w:cstheme="majorBidi"/>
      <w:color w:val="474747" w:themeColor="accent1" w:themeShade="BF"/>
      <w:spacing w:val="-7"/>
      <w:sz w:val="80"/>
      <w:szCs w:val="80"/>
    </w:rPr>
  </w:style>
  <w:style w:type="paragraph" w:styleId="Subtitle">
    <w:name w:val="Subtitle"/>
    <w:basedOn w:val="Normal"/>
    <w:next w:val="Normal"/>
    <w:link w:val="SubtitleChar"/>
    <w:uiPriority w:val="11"/>
    <w:qFormat/>
    <w:rsid w:val="002F0F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F0F1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F0F1D"/>
    <w:rPr>
      <w:b/>
      <w:bCs/>
    </w:rPr>
  </w:style>
  <w:style w:type="character" w:styleId="Emphasis">
    <w:name w:val="Emphasis"/>
    <w:basedOn w:val="DefaultParagraphFont"/>
    <w:uiPriority w:val="20"/>
    <w:qFormat/>
    <w:rsid w:val="002F0F1D"/>
    <w:rPr>
      <w:i/>
      <w:iCs/>
    </w:rPr>
  </w:style>
  <w:style w:type="paragraph" w:styleId="NoSpacing">
    <w:name w:val="No Spacing"/>
    <w:uiPriority w:val="1"/>
    <w:qFormat/>
    <w:rsid w:val="002F0F1D"/>
    <w:pPr>
      <w:spacing w:after="0" w:line="240" w:lineRule="auto"/>
    </w:pPr>
  </w:style>
  <w:style w:type="paragraph" w:styleId="ListParagraph">
    <w:name w:val="List Paragraph"/>
    <w:basedOn w:val="Normal"/>
    <w:uiPriority w:val="34"/>
    <w:qFormat/>
    <w:rsid w:val="002F0F1D"/>
    <w:pPr>
      <w:ind w:left="720"/>
      <w:contextualSpacing/>
    </w:pPr>
  </w:style>
  <w:style w:type="paragraph" w:styleId="Quote">
    <w:name w:val="Quote"/>
    <w:basedOn w:val="Normal"/>
    <w:next w:val="Normal"/>
    <w:link w:val="QuoteChar"/>
    <w:uiPriority w:val="29"/>
    <w:qFormat/>
    <w:rsid w:val="002F0F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F0F1D"/>
    <w:rPr>
      <w:i/>
      <w:iCs/>
    </w:rPr>
  </w:style>
  <w:style w:type="paragraph" w:styleId="IntenseQuote">
    <w:name w:val="Intense Quote"/>
    <w:basedOn w:val="Normal"/>
    <w:next w:val="Normal"/>
    <w:link w:val="IntenseQuoteChar"/>
    <w:uiPriority w:val="30"/>
    <w:qFormat/>
    <w:rsid w:val="002F0F1D"/>
    <w:pPr>
      <w:spacing w:before="100" w:beforeAutospacing="1" w:after="240"/>
      <w:ind w:left="864" w:right="864"/>
      <w:jc w:val="center"/>
    </w:pPr>
    <w:rPr>
      <w:rFonts w:asciiTheme="majorHAnsi" w:eastAsiaTheme="majorEastAsia" w:hAnsiTheme="majorHAnsi" w:cstheme="majorBidi"/>
      <w:color w:val="5F5F5F" w:themeColor="accent1"/>
      <w:sz w:val="28"/>
      <w:szCs w:val="28"/>
    </w:rPr>
  </w:style>
  <w:style w:type="character" w:customStyle="1" w:styleId="IntenseQuoteChar">
    <w:name w:val="Intense Quote Char"/>
    <w:basedOn w:val="DefaultParagraphFont"/>
    <w:link w:val="IntenseQuote"/>
    <w:uiPriority w:val="30"/>
    <w:rsid w:val="002F0F1D"/>
    <w:rPr>
      <w:rFonts w:asciiTheme="majorHAnsi" w:eastAsiaTheme="majorEastAsia" w:hAnsiTheme="majorHAnsi" w:cstheme="majorBidi"/>
      <w:color w:val="5F5F5F" w:themeColor="accent1"/>
      <w:sz w:val="28"/>
      <w:szCs w:val="28"/>
    </w:rPr>
  </w:style>
  <w:style w:type="character" w:styleId="SubtleEmphasis">
    <w:name w:val="Subtle Emphasis"/>
    <w:basedOn w:val="DefaultParagraphFont"/>
    <w:uiPriority w:val="19"/>
    <w:qFormat/>
    <w:rsid w:val="002F0F1D"/>
    <w:rPr>
      <w:i/>
      <w:iCs/>
      <w:color w:val="595959" w:themeColor="text1" w:themeTint="A6"/>
    </w:rPr>
  </w:style>
  <w:style w:type="character" w:styleId="IntenseEmphasis">
    <w:name w:val="Intense Emphasis"/>
    <w:basedOn w:val="DefaultParagraphFont"/>
    <w:uiPriority w:val="21"/>
    <w:qFormat/>
    <w:rsid w:val="002F0F1D"/>
    <w:rPr>
      <w:b/>
      <w:bCs/>
      <w:i/>
      <w:iCs/>
    </w:rPr>
  </w:style>
  <w:style w:type="character" w:styleId="SubtleReference">
    <w:name w:val="Subtle Reference"/>
    <w:basedOn w:val="DefaultParagraphFont"/>
    <w:uiPriority w:val="31"/>
    <w:qFormat/>
    <w:rsid w:val="002F0F1D"/>
    <w:rPr>
      <w:smallCaps/>
      <w:color w:val="404040" w:themeColor="text1" w:themeTint="BF"/>
    </w:rPr>
  </w:style>
  <w:style w:type="character" w:styleId="IntenseReference">
    <w:name w:val="Intense Reference"/>
    <w:basedOn w:val="DefaultParagraphFont"/>
    <w:uiPriority w:val="32"/>
    <w:qFormat/>
    <w:rsid w:val="002F0F1D"/>
    <w:rPr>
      <w:b/>
      <w:bCs/>
      <w:smallCaps/>
      <w:u w:val="single"/>
    </w:rPr>
  </w:style>
  <w:style w:type="character" w:styleId="BookTitle">
    <w:name w:val="Book Title"/>
    <w:basedOn w:val="DefaultParagraphFont"/>
    <w:uiPriority w:val="33"/>
    <w:qFormat/>
    <w:rsid w:val="002F0F1D"/>
    <w:rPr>
      <w:b/>
      <w:bCs/>
      <w:smallCaps/>
    </w:rPr>
  </w:style>
  <w:style w:type="paragraph" w:styleId="TOCHeading">
    <w:name w:val="TOC Heading"/>
    <w:basedOn w:val="Heading1"/>
    <w:next w:val="Normal"/>
    <w:uiPriority w:val="39"/>
    <w:semiHidden/>
    <w:unhideWhenUsed/>
    <w:qFormat/>
    <w:rsid w:val="002F0F1D"/>
    <w:pPr>
      <w:outlineLvl w:val="9"/>
    </w:pPr>
  </w:style>
  <w:style w:type="paragraph" w:styleId="Caption">
    <w:name w:val="caption"/>
    <w:basedOn w:val="Normal"/>
    <w:next w:val="Normal"/>
    <w:uiPriority w:val="35"/>
    <w:semiHidden/>
    <w:unhideWhenUsed/>
    <w:qFormat/>
    <w:rsid w:val="002F0F1D"/>
    <w:pPr>
      <w:spacing w:line="240" w:lineRule="auto"/>
    </w:pPr>
    <w:rPr>
      <w:b/>
      <w:bCs/>
      <w:color w:val="404040" w:themeColor="text1" w:themeTint="BF"/>
      <w:sz w:val="20"/>
      <w:szCs w:val="20"/>
    </w:rPr>
  </w:style>
  <w:style w:type="paragraph" w:styleId="BalloonText">
    <w:name w:val="Balloon Text"/>
    <w:basedOn w:val="Normal"/>
    <w:link w:val="BalloonTextChar"/>
    <w:uiPriority w:val="99"/>
    <w:semiHidden/>
    <w:unhideWhenUsed/>
    <w:rsid w:val="0072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63"/>
    <w:rPr>
      <w:rFonts w:ascii="Segoe UI" w:hAnsi="Segoe UI" w:cs="Segoe UI"/>
      <w:sz w:val="18"/>
      <w:szCs w:val="18"/>
    </w:rPr>
  </w:style>
  <w:style w:type="character" w:styleId="CommentReference">
    <w:name w:val="annotation reference"/>
    <w:basedOn w:val="DefaultParagraphFont"/>
    <w:uiPriority w:val="99"/>
    <w:semiHidden/>
    <w:unhideWhenUsed/>
    <w:rsid w:val="00445367"/>
    <w:rPr>
      <w:sz w:val="16"/>
      <w:szCs w:val="16"/>
    </w:rPr>
  </w:style>
  <w:style w:type="paragraph" w:styleId="CommentText">
    <w:name w:val="annotation text"/>
    <w:basedOn w:val="Normal"/>
    <w:link w:val="CommentTextChar"/>
    <w:uiPriority w:val="99"/>
    <w:semiHidden/>
    <w:unhideWhenUsed/>
    <w:rsid w:val="00445367"/>
    <w:pPr>
      <w:spacing w:line="240" w:lineRule="auto"/>
    </w:pPr>
    <w:rPr>
      <w:sz w:val="20"/>
      <w:szCs w:val="20"/>
    </w:rPr>
  </w:style>
  <w:style w:type="character" w:customStyle="1" w:styleId="CommentTextChar">
    <w:name w:val="Comment Text Char"/>
    <w:basedOn w:val="DefaultParagraphFont"/>
    <w:link w:val="CommentText"/>
    <w:uiPriority w:val="99"/>
    <w:semiHidden/>
    <w:rsid w:val="00445367"/>
    <w:rPr>
      <w:sz w:val="20"/>
      <w:szCs w:val="20"/>
    </w:rPr>
  </w:style>
  <w:style w:type="paragraph" w:styleId="CommentSubject">
    <w:name w:val="annotation subject"/>
    <w:basedOn w:val="CommentText"/>
    <w:next w:val="CommentText"/>
    <w:link w:val="CommentSubjectChar"/>
    <w:uiPriority w:val="99"/>
    <w:semiHidden/>
    <w:unhideWhenUsed/>
    <w:rsid w:val="00445367"/>
    <w:rPr>
      <w:b/>
      <w:bCs/>
    </w:rPr>
  </w:style>
  <w:style w:type="character" w:customStyle="1" w:styleId="CommentSubjectChar">
    <w:name w:val="Comment Subject Char"/>
    <w:basedOn w:val="CommentTextChar"/>
    <w:link w:val="CommentSubject"/>
    <w:uiPriority w:val="99"/>
    <w:semiHidden/>
    <w:rsid w:val="00445367"/>
    <w:rPr>
      <w:b/>
      <w:bCs/>
      <w:sz w:val="20"/>
      <w:szCs w:val="20"/>
    </w:rPr>
  </w:style>
  <w:style w:type="character" w:styleId="Hyperlink">
    <w:name w:val="Hyperlink"/>
    <w:basedOn w:val="DefaultParagraphFont"/>
    <w:uiPriority w:val="99"/>
    <w:unhideWhenUsed/>
    <w:rsid w:val="0071390D"/>
    <w:rPr>
      <w:color w:val="5F5F5F" w:themeColor="hyperlink"/>
      <w:u w:val="single"/>
    </w:rPr>
  </w:style>
  <w:style w:type="paragraph" w:styleId="NormalWeb">
    <w:name w:val="Normal (Web)"/>
    <w:basedOn w:val="Normal"/>
    <w:uiPriority w:val="99"/>
    <w:semiHidden/>
    <w:unhideWhenUsed/>
    <w:rsid w:val="00DA6CC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7219">
      <w:bodyDiv w:val="1"/>
      <w:marLeft w:val="0"/>
      <w:marRight w:val="0"/>
      <w:marTop w:val="0"/>
      <w:marBottom w:val="0"/>
      <w:divBdr>
        <w:top w:val="none" w:sz="0" w:space="0" w:color="auto"/>
        <w:left w:val="none" w:sz="0" w:space="0" w:color="auto"/>
        <w:bottom w:val="none" w:sz="0" w:space="0" w:color="auto"/>
        <w:right w:val="none" w:sz="0" w:space="0" w:color="auto"/>
      </w:divBdr>
    </w:div>
    <w:div w:id="194076000">
      <w:bodyDiv w:val="1"/>
      <w:marLeft w:val="0"/>
      <w:marRight w:val="0"/>
      <w:marTop w:val="0"/>
      <w:marBottom w:val="0"/>
      <w:divBdr>
        <w:top w:val="none" w:sz="0" w:space="0" w:color="auto"/>
        <w:left w:val="none" w:sz="0" w:space="0" w:color="auto"/>
        <w:bottom w:val="none" w:sz="0" w:space="0" w:color="auto"/>
        <w:right w:val="none" w:sz="0" w:space="0" w:color="auto"/>
      </w:divBdr>
      <w:divsChild>
        <w:div w:id="1989439239">
          <w:marLeft w:val="0"/>
          <w:marRight w:val="0"/>
          <w:marTop w:val="0"/>
          <w:marBottom w:val="0"/>
          <w:divBdr>
            <w:top w:val="none" w:sz="0" w:space="0" w:color="auto"/>
            <w:left w:val="none" w:sz="0" w:space="0" w:color="auto"/>
            <w:bottom w:val="none" w:sz="0" w:space="0" w:color="auto"/>
            <w:right w:val="none" w:sz="0" w:space="0" w:color="auto"/>
          </w:divBdr>
        </w:div>
      </w:divsChild>
    </w:div>
    <w:div w:id="210924685">
      <w:bodyDiv w:val="1"/>
      <w:marLeft w:val="0"/>
      <w:marRight w:val="0"/>
      <w:marTop w:val="0"/>
      <w:marBottom w:val="0"/>
      <w:divBdr>
        <w:top w:val="none" w:sz="0" w:space="0" w:color="auto"/>
        <w:left w:val="none" w:sz="0" w:space="0" w:color="auto"/>
        <w:bottom w:val="none" w:sz="0" w:space="0" w:color="auto"/>
        <w:right w:val="none" w:sz="0" w:space="0" w:color="auto"/>
      </w:divBdr>
      <w:divsChild>
        <w:div w:id="1046218870">
          <w:marLeft w:val="0"/>
          <w:marRight w:val="0"/>
          <w:marTop w:val="0"/>
          <w:marBottom w:val="0"/>
          <w:divBdr>
            <w:top w:val="none" w:sz="0" w:space="0" w:color="auto"/>
            <w:left w:val="none" w:sz="0" w:space="0" w:color="auto"/>
            <w:bottom w:val="none" w:sz="0" w:space="0" w:color="auto"/>
            <w:right w:val="none" w:sz="0" w:space="0" w:color="auto"/>
          </w:divBdr>
          <w:divsChild>
            <w:div w:id="18420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1692">
      <w:bodyDiv w:val="1"/>
      <w:marLeft w:val="0"/>
      <w:marRight w:val="0"/>
      <w:marTop w:val="0"/>
      <w:marBottom w:val="0"/>
      <w:divBdr>
        <w:top w:val="none" w:sz="0" w:space="0" w:color="auto"/>
        <w:left w:val="none" w:sz="0" w:space="0" w:color="auto"/>
        <w:bottom w:val="none" w:sz="0" w:space="0" w:color="auto"/>
        <w:right w:val="none" w:sz="0" w:space="0" w:color="auto"/>
      </w:divBdr>
      <w:divsChild>
        <w:div w:id="436407970">
          <w:marLeft w:val="0"/>
          <w:marRight w:val="0"/>
          <w:marTop w:val="0"/>
          <w:marBottom w:val="0"/>
          <w:divBdr>
            <w:top w:val="none" w:sz="0" w:space="0" w:color="auto"/>
            <w:left w:val="none" w:sz="0" w:space="0" w:color="auto"/>
            <w:bottom w:val="none" w:sz="0" w:space="0" w:color="auto"/>
            <w:right w:val="none" w:sz="0" w:space="0" w:color="auto"/>
          </w:divBdr>
        </w:div>
      </w:divsChild>
    </w:div>
    <w:div w:id="374820593">
      <w:bodyDiv w:val="1"/>
      <w:marLeft w:val="0"/>
      <w:marRight w:val="0"/>
      <w:marTop w:val="0"/>
      <w:marBottom w:val="0"/>
      <w:divBdr>
        <w:top w:val="none" w:sz="0" w:space="0" w:color="auto"/>
        <w:left w:val="none" w:sz="0" w:space="0" w:color="auto"/>
        <w:bottom w:val="none" w:sz="0" w:space="0" w:color="auto"/>
        <w:right w:val="none" w:sz="0" w:space="0" w:color="auto"/>
      </w:divBdr>
      <w:divsChild>
        <w:div w:id="1862627413">
          <w:marLeft w:val="0"/>
          <w:marRight w:val="0"/>
          <w:marTop w:val="0"/>
          <w:marBottom w:val="0"/>
          <w:divBdr>
            <w:top w:val="none" w:sz="0" w:space="0" w:color="auto"/>
            <w:left w:val="none" w:sz="0" w:space="0" w:color="auto"/>
            <w:bottom w:val="none" w:sz="0" w:space="0" w:color="auto"/>
            <w:right w:val="none" w:sz="0" w:space="0" w:color="auto"/>
          </w:divBdr>
        </w:div>
      </w:divsChild>
    </w:div>
    <w:div w:id="381365161">
      <w:bodyDiv w:val="1"/>
      <w:marLeft w:val="0"/>
      <w:marRight w:val="0"/>
      <w:marTop w:val="0"/>
      <w:marBottom w:val="0"/>
      <w:divBdr>
        <w:top w:val="none" w:sz="0" w:space="0" w:color="auto"/>
        <w:left w:val="none" w:sz="0" w:space="0" w:color="auto"/>
        <w:bottom w:val="none" w:sz="0" w:space="0" w:color="auto"/>
        <w:right w:val="none" w:sz="0" w:space="0" w:color="auto"/>
      </w:divBdr>
      <w:divsChild>
        <w:div w:id="170918697">
          <w:marLeft w:val="0"/>
          <w:marRight w:val="0"/>
          <w:marTop w:val="0"/>
          <w:marBottom w:val="0"/>
          <w:divBdr>
            <w:top w:val="none" w:sz="0" w:space="0" w:color="auto"/>
            <w:left w:val="none" w:sz="0" w:space="0" w:color="auto"/>
            <w:bottom w:val="none" w:sz="0" w:space="0" w:color="auto"/>
            <w:right w:val="none" w:sz="0" w:space="0" w:color="auto"/>
          </w:divBdr>
        </w:div>
        <w:div w:id="848953481">
          <w:marLeft w:val="0"/>
          <w:marRight w:val="0"/>
          <w:marTop w:val="0"/>
          <w:marBottom w:val="0"/>
          <w:divBdr>
            <w:top w:val="none" w:sz="0" w:space="0" w:color="auto"/>
            <w:left w:val="none" w:sz="0" w:space="0" w:color="auto"/>
            <w:bottom w:val="none" w:sz="0" w:space="0" w:color="auto"/>
            <w:right w:val="none" w:sz="0" w:space="0" w:color="auto"/>
          </w:divBdr>
        </w:div>
        <w:div w:id="500124649">
          <w:marLeft w:val="0"/>
          <w:marRight w:val="0"/>
          <w:marTop w:val="0"/>
          <w:marBottom w:val="0"/>
          <w:divBdr>
            <w:top w:val="none" w:sz="0" w:space="0" w:color="auto"/>
            <w:left w:val="none" w:sz="0" w:space="0" w:color="auto"/>
            <w:bottom w:val="none" w:sz="0" w:space="0" w:color="auto"/>
            <w:right w:val="none" w:sz="0" w:space="0" w:color="auto"/>
          </w:divBdr>
        </w:div>
        <w:div w:id="1316909792">
          <w:marLeft w:val="0"/>
          <w:marRight w:val="0"/>
          <w:marTop w:val="0"/>
          <w:marBottom w:val="0"/>
          <w:divBdr>
            <w:top w:val="none" w:sz="0" w:space="0" w:color="auto"/>
            <w:left w:val="none" w:sz="0" w:space="0" w:color="auto"/>
            <w:bottom w:val="none" w:sz="0" w:space="0" w:color="auto"/>
            <w:right w:val="none" w:sz="0" w:space="0" w:color="auto"/>
          </w:divBdr>
        </w:div>
        <w:div w:id="496699762">
          <w:marLeft w:val="0"/>
          <w:marRight w:val="0"/>
          <w:marTop w:val="0"/>
          <w:marBottom w:val="0"/>
          <w:divBdr>
            <w:top w:val="none" w:sz="0" w:space="0" w:color="auto"/>
            <w:left w:val="none" w:sz="0" w:space="0" w:color="auto"/>
            <w:bottom w:val="none" w:sz="0" w:space="0" w:color="auto"/>
            <w:right w:val="none" w:sz="0" w:space="0" w:color="auto"/>
          </w:divBdr>
        </w:div>
        <w:div w:id="1999840027">
          <w:marLeft w:val="0"/>
          <w:marRight w:val="0"/>
          <w:marTop w:val="0"/>
          <w:marBottom w:val="0"/>
          <w:divBdr>
            <w:top w:val="none" w:sz="0" w:space="0" w:color="auto"/>
            <w:left w:val="none" w:sz="0" w:space="0" w:color="auto"/>
            <w:bottom w:val="none" w:sz="0" w:space="0" w:color="auto"/>
            <w:right w:val="none" w:sz="0" w:space="0" w:color="auto"/>
          </w:divBdr>
        </w:div>
        <w:div w:id="1138760117">
          <w:marLeft w:val="0"/>
          <w:marRight w:val="0"/>
          <w:marTop w:val="0"/>
          <w:marBottom w:val="0"/>
          <w:divBdr>
            <w:top w:val="none" w:sz="0" w:space="0" w:color="auto"/>
            <w:left w:val="none" w:sz="0" w:space="0" w:color="auto"/>
            <w:bottom w:val="none" w:sz="0" w:space="0" w:color="auto"/>
            <w:right w:val="none" w:sz="0" w:space="0" w:color="auto"/>
          </w:divBdr>
        </w:div>
        <w:div w:id="972903063">
          <w:marLeft w:val="0"/>
          <w:marRight w:val="0"/>
          <w:marTop w:val="0"/>
          <w:marBottom w:val="0"/>
          <w:divBdr>
            <w:top w:val="none" w:sz="0" w:space="0" w:color="auto"/>
            <w:left w:val="none" w:sz="0" w:space="0" w:color="auto"/>
            <w:bottom w:val="none" w:sz="0" w:space="0" w:color="auto"/>
            <w:right w:val="none" w:sz="0" w:space="0" w:color="auto"/>
          </w:divBdr>
        </w:div>
      </w:divsChild>
    </w:div>
    <w:div w:id="537161211">
      <w:bodyDiv w:val="1"/>
      <w:marLeft w:val="0"/>
      <w:marRight w:val="0"/>
      <w:marTop w:val="0"/>
      <w:marBottom w:val="0"/>
      <w:divBdr>
        <w:top w:val="none" w:sz="0" w:space="0" w:color="auto"/>
        <w:left w:val="none" w:sz="0" w:space="0" w:color="auto"/>
        <w:bottom w:val="none" w:sz="0" w:space="0" w:color="auto"/>
        <w:right w:val="none" w:sz="0" w:space="0" w:color="auto"/>
      </w:divBdr>
    </w:div>
    <w:div w:id="649097617">
      <w:bodyDiv w:val="1"/>
      <w:marLeft w:val="0"/>
      <w:marRight w:val="0"/>
      <w:marTop w:val="0"/>
      <w:marBottom w:val="0"/>
      <w:divBdr>
        <w:top w:val="none" w:sz="0" w:space="0" w:color="auto"/>
        <w:left w:val="none" w:sz="0" w:space="0" w:color="auto"/>
        <w:bottom w:val="none" w:sz="0" w:space="0" w:color="auto"/>
        <w:right w:val="none" w:sz="0" w:space="0" w:color="auto"/>
      </w:divBdr>
    </w:div>
    <w:div w:id="747728912">
      <w:bodyDiv w:val="1"/>
      <w:marLeft w:val="0"/>
      <w:marRight w:val="0"/>
      <w:marTop w:val="0"/>
      <w:marBottom w:val="0"/>
      <w:divBdr>
        <w:top w:val="none" w:sz="0" w:space="0" w:color="auto"/>
        <w:left w:val="none" w:sz="0" w:space="0" w:color="auto"/>
        <w:bottom w:val="none" w:sz="0" w:space="0" w:color="auto"/>
        <w:right w:val="none" w:sz="0" w:space="0" w:color="auto"/>
      </w:divBdr>
    </w:div>
    <w:div w:id="950212300">
      <w:bodyDiv w:val="1"/>
      <w:marLeft w:val="0"/>
      <w:marRight w:val="0"/>
      <w:marTop w:val="0"/>
      <w:marBottom w:val="0"/>
      <w:divBdr>
        <w:top w:val="none" w:sz="0" w:space="0" w:color="auto"/>
        <w:left w:val="none" w:sz="0" w:space="0" w:color="auto"/>
        <w:bottom w:val="none" w:sz="0" w:space="0" w:color="auto"/>
        <w:right w:val="none" w:sz="0" w:space="0" w:color="auto"/>
      </w:divBdr>
    </w:div>
    <w:div w:id="1312707606">
      <w:bodyDiv w:val="1"/>
      <w:marLeft w:val="0"/>
      <w:marRight w:val="0"/>
      <w:marTop w:val="0"/>
      <w:marBottom w:val="0"/>
      <w:divBdr>
        <w:top w:val="none" w:sz="0" w:space="0" w:color="auto"/>
        <w:left w:val="none" w:sz="0" w:space="0" w:color="auto"/>
        <w:bottom w:val="none" w:sz="0" w:space="0" w:color="auto"/>
        <w:right w:val="none" w:sz="0" w:space="0" w:color="auto"/>
      </w:divBdr>
      <w:divsChild>
        <w:div w:id="1541086472">
          <w:marLeft w:val="0"/>
          <w:marRight w:val="0"/>
          <w:marTop w:val="0"/>
          <w:marBottom w:val="0"/>
          <w:divBdr>
            <w:top w:val="none" w:sz="0" w:space="0" w:color="auto"/>
            <w:left w:val="none" w:sz="0" w:space="0" w:color="auto"/>
            <w:bottom w:val="none" w:sz="0" w:space="0" w:color="auto"/>
            <w:right w:val="none" w:sz="0" w:space="0" w:color="auto"/>
          </w:divBdr>
        </w:div>
      </w:divsChild>
    </w:div>
    <w:div w:id="1548643380">
      <w:bodyDiv w:val="1"/>
      <w:marLeft w:val="0"/>
      <w:marRight w:val="0"/>
      <w:marTop w:val="0"/>
      <w:marBottom w:val="0"/>
      <w:divBdr>
        <w:top w:val="none" w:sz="0" w:space="0" w:color="auto"/>
        <w:left w:val="none" w:sz="0" w:space="0" w:color="auto"/>
        <w:bottom w:val="none" w:sz="0" w:space="0" w:color="auto"/>
        <w:right w:val="none" w:sz="0" w:space="0" w:color="auto"/>
      </w:divBdr>
      <w:divsChild>
        <w:div w:id="675420609">
          <w:marLeft w:val="0"/>
          <w:marRight w:val="0"/>
          <w:marTop w:val="0"/>
          <w:marBottom w:val="0"/>
          <w:divBdr>
            <w:top w:val="none" w:sz="0" w:space="0" w:color="auto"/>
            <w:left w:val="none" w:sz="0" w:space="0" w:color="auto"/>
            <w:bottom w:val="none" w:sz="0" w:space="0" w:color="auto"/>
            <w:right w:val="none" w:sz="0" w:space="0" w:color="auto"/>
          </w:divBdr>
          <w:divsChild>
            <w:div w:id="6246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420">
      <w:bodyDiv w:val="1"/>
      <w:marLeft w:val="0"/>
      <w:marRight w:val="0"/>
      <w:marTop w:val="0"/>
      <w:marBottom w:val="0"/>
      <w:divBdr>
        <w:top w:val="none" w:sz="0" w:space="0" w:color="auto"/>
        <w:left w:val="none" w:sz="0" w:space="0" w:color="auto"/>
        <w:bottom w:val="none" w:sz="0" w:space="0" w:color="auto"/>
        <w:right w:val="none" w:sz="0" w:space="0" w:color="auto"/>
      </w:divBdr>
      <w:divsChild>
        <w:div w:id="565527337">
          <w:marLeft w:val="0"/>
          <w:marRight w:val="0"/>
          <w:marTop w:val="0"/>
          <w:marBottom w:val="0"/>
          <w:divBdr>
            <w:top w:val="none" w:sz="0" w:space="0" w:color="auto"/>
            <w:left w:val="none" w:sz="0" w:space="0" w:color="auto"/>
            <w:bottom w:val="none" w:sz="0" w:space="0" w:color="auto"/>
            <w:right w:val="none" w:sz="0" w:space="0" w:color="auto"/>
          </w:divBdr>
        </w:div>
      </w:divsChild>
    </w:div>
    <w:div w:id="1778674711">
      <w:bodyDiv w:val="1"/>
      <w:marLeft w:val="0"/>
      <w:marRight w:val="0"/>
      <w:marTop w:val="0"/>
      <w:marBottom w:val="0"/>
      <w:divBdr>
        <w:top w:val="none" w:sz="0" w:space="0" w:color="auto"/>
        <w:left w:val="none" w:sz="0" w:space="0" w:color="auto"/>
        <w:bottom w:val="none" w:sz="0" w:space="0" w:color="auto"/>
        <w:right w:val="none" w:sz="0" w:space="0" w:color="auto"/>
      </w:divBdr>
      <w:divsChild>
        <w:div w:id="867643415">
          <w:marLeft w:val="0"/>
          <w:marRight w:val="0"/>
          <w:marTop w:val="0"/>
          <w:marBottom w:val="0"/>
          <w:divBdr>
            <w:top w:val="none" w:sz="0" w:space="0" w:color="auto"/>
            <w:left w:val="none" w:sz="0" w:space="0" w:color="auto"/>
            <w:bottom w:val="none" w:sz="0" w:space="0" w:color="auto"/>
            <w:right w:val="none" w:sz="0" w:space="0" w:color="auto"/>
          </w:divBdr>
        </w:div>
      </w:divsChild>
    </w:div>
    <w:div w:id="1896503058">
      <w:bodyDiv w:val="1"/>
      <w:marLeft w:val="0"/>
      <w:marRight w:val="0"/>
      <w:marTop w:val="0"/>
      <w:marBottom w:val="0"/>
      <w:divBdr>
        <w:top w:val="none" w:sz="0" w:space="0" w:color="auto"/>
        <w:left w:val="none" w:sz="0" w:space="0" w:color="auto"/>
        <w:bottom w:val="none" w:sz="0" w:space="0" w:color="auto"/>
        <w:right w:val="none" w:sz="0" w:space="0" w:color="auto"/>
      </w:divBdr>
      <w:divsChild>
        <w:div w:id="2119596059">
          <w:marLeft w:val="0"/>
          <w:marRight w:val="0"/>
          <w:marTop w:val="0"/>
          <w:marBottom w:val="0"/>
          <w:divBdr>
            <w:top w:val="none" w:sz="0" w:space="0" w:color="auto"/>
            <w:left w:val="none" w:sz="0" w:space="0" w:color="auto"/>
            <w:bottom w:val="none" w:sz="0" w:space="0" w:color="auto"/>
            <w:right w:val="none" w:sz="0" w:space="0" w:color="auto"/>
          </w:divBdr>
        </w:div>
      </w:divsChild>
    </w:div>
    <w:div w:id="2122456434">
      <w:bodyDiv w:val="1"/>
      <w:marLeft w:val="0"/>
      <w:marRight w:val="0"/>
      <w:marTop w:val="0"/>
      <w:marBottom w:val="0"/>
      <w:divBdr>
        <w:top w:val="none" w:sz="0" w:space="0" w:color="auto"/>
        <w:left w:val="none" w:sz="0" w:space="0" w:color="auto"/>
        <w:bottom w:val="none" w:sz="0" w:space="0" w:color="auto"/>
        <w:right w:val="none" w:sz="0" w:space="0" w:color="auto"/>
      </w:divBdr>
    </w:div>
    <w:div w:id="21270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5F5F5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7F3C8E4C3704DA961F4040121764C" ma:contentTypeVersion="14" ma:contentTypeDescription="Create a new document." ma:contentTypeScope="" ma:versionID="7a488ec853969d75dfd214af2c0ab321">
  <xsd:schema xmlns:xsd="http://www.w3.org/2001/XMLSchema" xmlns:xs="http://www.w3.org/2001/XMLSchema" xmlns:p="http://schemas.microsoft.com/office/2006/metadata/properties" xmlns:ns3="294b6518-b9aa-41f0-806c-4416a14d89d2" xmlns:ns4="cf6c535e-93ff-442b-8c73-cd5b0a087b49" targetNamespace="http://schemas.microsoft.com/office/2006/metadata/properties" ma:root="true" ma:fieldsID="225a10ee79479a8869d857c7e11f254f" ns3:_="" ns4:_="">
    <xsd:import namespace="294b6518-b9aa-41f0-806c-4416a14d89d2"/>
    <xsd:import namespace="cf6c535e-93ff-442b-8c73-cd5b0a087b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b6518-b9aa-41f0-806c-4416a14d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c535e-93ff-442b-8c73-cd5b0a087b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AF567-3898-47DC-B005-A7F9CCD29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b6518-b9aa-41f0-806c-4416a14d89d2"/>
    <ds:schemaRef ds:uri="cf6c535e-93ff-442b-8c73-cd5b0a08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59A1F-316A-40DB-BB06-B6519AFD95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6c535e-93ff-442b-8c73-cd5b0a087b49"/>
    <ds:schemaRef ds:uri="294b6518-b9aa-41f0-806c-4416a14d89d2"/>
    <ds:schemaRef ds:uri="http://www.w3.org/XML/1998/namespace"/>
    <ds:schemaRef ds:uri="http://purl.org/dc/dcmitype/"/>
  </ds:schemaRefs>
</ds:datastoreItem>
</file>

<file path=customXml/itemProps3.xml><?xml version="1.0" encoding="utf-8"?>
<ds:datastoreItem xmlns:ds="http://schemas.openxmlformats.org/officeDocument/2006/customXml" ds:itemID="{3B852158-3B8F-4F82-B250-8A23F2F98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Emily D.</dc:creator>
  <cp:keywords/>
  <dc:description/>
  <cp:lastModifiedBy>Lemon, Emily</cp:lastModifiedBy>
  <cp:revision>60</cp:revision>
  <cp:lastPrinted>2020-10-20T14:14:00Z</cp:lastPrinted>
  <dcterms:created xsi:type="dcterms:W3CDTF">2022-02-02T20:31:00Z</dcterms:created>
  <dcterms:modified xsi:type="dcterms:W3CDTF">2023-03-17T16:04:00Z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0x0101005937F3C8E4C3704DA961F4040121764C</vt:lpwstr>
  </property>
</Properties>
</file>